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1492"/>
        <w:gridCol w:w="7216"/>
      </w:tblGrid>
      <w:tr w:rsidR="005D0EFC" w:rsidRPr="009C0EBD" w14:paraId="45D9442A" w14:textId="77777777" w:rsidTr="513F6F1F">
        <w:trPr>
          <w:trHeight w:val="1080"/>
        </w:trPr>
        <w:tc>
          <w:tcPr>
            <w:tcW w:w="1492" w:type="dxa"/>
            <w:tcBorders>
              <w:top w:val="double" w:sz="12" w:space="0" w:color="auto"/>
              <w:left w:val="double" w:sz="12" w:space="0" w:color="auto"/>
              <w:bottom w:val="double" w:sz="12" w:space="0" w:color="auto"/>
              <w:right w:val="nil"/>
            </w:tcBorders>
            <w:shd w:val="clear" w:color="auto" w:fill="FFFFFF" w:themeFill="background1"/>
            <w:vAlign w:val="center"/>
            <w:hideMark/>
          </w:tcPr>
          <w:p w14:paraId="104ECC96" w14:textId="089C66C3" w:rsidR="005D0EFC" w:rsidRPr="009C0EBD" w:rsidRDefault="005D0EFC" w:rsidP="009C0EBD">
            <w:pPr>
              <w:spacing w:line="256" w:lineRule="auto"/>
              <w:jc w:val="both"/>
              <w:rPr>
                <w:rFonts w:ascii="Times New Roman" w:eastAsia="Arial" w:hAnsi="Times New Roman" w:cs="Times New Roman"/>
                <w:color w:val="FF0000"/>
                <w:sz w:val="24"/>
                <w:szCs w:val="24"/>
              </w:rPr>
            </w:pPr>
            <w:r w:rsidRPr="009C0EBD">
              <w:rPr>
                <w:rFonts w:ascii="Times New Roman" w:hAnsi="Times New Roman" w:cs="Times New Roman"/>
                <w:noProof/>
                <w:sz w:val="24"/>
                <w:szCs w:val="24"/>
                <w:lang w:eastAsia="zh-CN"/>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sz="12" w:space="0" w:color="auto"/>
              <w:left w:val="nil"/>
              <w:bottom w:val="double" w:sz="12" w:space="0" w:color="auto"/>
              <w:right w:val="double" w:sz="12" w:space="0" w:color="auto"/>
            </w:tcBorders>
            <w:shd w:val="clear" w:color="auto" w:fill="FFFFFF" w:themeFill="background1"/>
          </w:tcPr>
          <w:p w14:paraId="3A0B5D73" w14:textId="77777777" w:rsidR="005D0EFC" w:rsidRPr="009C0EBD" w:rsidRDefault="005D0EFC" w:rsidP="009C0EBD">
            <w:pPr>
              <w:spacing w:line="256" w:lineRule="auto"/>
              <w:jc w:val="both"/>
              <w:rPr>
                <w:rFonts w:ascii="Times New Roman" w:eastAsia="Arial" w:hAnsi="Times New Roman" w:cs="Times New Roman"/>
                <w:b/>
                <w:bCs/>
                <w:sz w:val="24"/>
                <w:szCs w:val="24"/>
              </w:rPr>
            </w:pPr>
          </w:p>
          <w:p w14:paraId="610CDF24" w14:textId="45A43DD1" w:rsidR="005D0EFC" w:rsidRPr="009C0EBD" w:rsidRDefault="005D0EFC" w:rsidP="009C0EBD">
            <w:pPr>
              <w:spacing w:line="256" w:lineRule="auto"/>
              <w:jc w:val="both"/>
              <w:rPr>
                <w:rFonts w:ascii="Times New Roman" w:eastAsia="Arial" w:hAnsi="Times New Roman" w:cs="Times New Roman"/>
                <w:sz w:val="24"/>
                <w:szCs w:val="24"/>
              </w:rPr>
            </w:pPr>
            <w:r w:rsidRPr="009C0EBD">
              <w:rPr>
                <w:rFonts w:ascii="Times New Roman" w:eastAsia="Arial" w:hAnsi="Times New Roman" w:cs="Times New Roman"/>
                <w:b/>
                <w:bCs/>
                <w:sz w:val="24"/>
                <w:szCs w:val="24"/>
              </w:rPr>
              <w:t>UNITED NATIONS CHILDREN’S FUND</w:t>
            </w:r>
            <w:r w:rsidR="00A05719" w:rsidRPr="009C0EBD">
              <w:rPr>
                <w:rFonts w:ascii="Times New Roman" w:eastAsia="Arial" w:hAnsi="Times New Roman" w:cs="Times New Roman"/>
                <w:sz w:val="24"/>
                <w:szCs w:val="24"/>
              </w:rPr>
              <w:t xml:space="preserve"> </w:t>
            </w:r>
            <w:r w:rsidR="00A05719" w:rsidRPr="009C0EBD">
              <w:rPr>
                <w:rFonts w:ascii="Times New Roman" w:eastAsia="Arial" w:hAnsi="Times New Roman" w:cs="Times New Roman"/>
                <w:b/>
                <w:bCs/>
                <w:sz w:val="24"/>
                <w:szCs w:val="24"/>
              </w:rPr>
              <w:t>INTERNSHIP</w:t>
            </w:r>
            <w:r w:rsidRPr="009C0EBD">
              <w:rPr>
                <w:rFonts w:ascii="Times New Roman" w:eastAsia="Arial" w:hAnsi="Times New Roman" w:cs="Times New Roman"/>
                <w:b/>
                <w:bCs/>
                <w:sz w:val="24"/>
                <w:szCs w:val="24"/>
              </w:rPr>
              <w:t xml:space="preserve"> ToR</w:t>
            </w:r>
          </w:p>
        </w:tc>
      </w:tr>
    </w:tbl>
    <w:p w14:paraId="40D33C50" w14:textId="29E6A2C6" w:rsidR="513F6F1F" w:rsidRPr="009C0EBD" w:rsidRDefault="513F6F1F" w:rsidP="009C0EBD">
      <w:pPr>
        <w:spacing w:beforeAutospacing="1" w:afterAutospacing="1" w:line="240" w:lineRule="auto"/>
        <w:jc w:val="both"/>
        <w:rPr>
          <w:rFonts w:ascii="Times New Roman" w:eastAsia="Times New Roman" w:hAnsi="Times New Roman" w:cs="Times New Roman"/>
          <w:i/>
          <w:iCs/>
          <w:sz w:val="24"/>
          <w:szCs w:val="24"/>
        </w:rPr>
      </w:pPr>
    </w:p>
    <w:p w14:paraId="3F24F911" w14:textId="7B20B290" w:rsidR="5800FEC7" w:rsidRDefault="5800FEC7" w:rsidP="03DBAC6A">
      <w:pPr>
        <w:pStyle w:val="paragraph"/>
        <w:spacing w:before="0" w:beforeAutospacing="0" w:after="0" w:afterAutospacing="0"/>
        <w:jc w:val="both"/>
        <w:rPr>
          <w:rStyle w:val="normaltextrun"/>
          <w:b/>
          <w:bCs/>
        </w:rPr>
      </w:pPr>
      <w:r w:rsidRPr="03DBAC6A">
        <w:rPr>
          <w:rStyle w:val="normaltextrun"/>
          <w:b/>
          <w:bCs/>
        </w:rPr>
        <w:t>Education Cannot Wait</w:t>
      </w:r>
      <w:bookmarkStart w:id="0" w:name="_GoBack"/>
      <w:bookmarkEnd w:id="0"/>
    </w:p>
    <w:p w14:paraId="55CA4688" w14:textId="283D3595" w:rsidR="5800FEC7" w:rsidRDefault="5800FEC7" w:rsidP="03DBAC6A">
      <w:pPr>
        <w:pStyle w:val="paragraph"/>
        <w:spacing w:before="0" w:beforeAutospacing="0" w:after="0" w:afterAutospacing="0"/>
        <w:jc w:val="both"/>
        <w:rPr>
          <w:rStyle w:val="normaltextrun"/>
          <w:b/>
          <w:bCs/>
        </w:rPr>
      </w:pPr>
      <w:r w:rsidRPr="03DBAC6A">
        <w:rPr>
          <w:rStyle w:val="normaltextrun"/>
          <w:b/>
          <w:bCs/>
        </w:rPr>
        <w:t xml:space="preserve">Location: </w:t>
      </w:r>
      <w:r w:rsidRPr="03DBAC6A">
        <w:rPr>
          <w:rStyle w:val="normaltextrun"/>
        </w:rPr>
        <w:t>NYHQ</w:t>
      </w:r>
    </w:p>
    <w:p w14:paraId="1863EF29" w14:textId="220F3483" w:rsidR="5800FEC7" w:rsidRDefault="5800FEC7" w:rsidP="03DBAC6A">
      <w:pPr>
        <w:pStyle w:val="paragraph"/>
        <w:spacing w:before="0" w:beforeAutospacing="0" w:after="0" w:afterAutospacing="0"/>
        <w:jc w:val="both"/>
        <w:rPr>
          <w:rStyle w:val="normaltextrun"/>
          <w:b/>
          <w:bCs/>
        </w:rPr>
      </w:pPr>
      <w:r w:rsidRPr="03DBAC6A">
        <w:rPr>
          <w:rStyle w:val="normaltextrun"/>
          <w:b/>
          <w:bCs/>
        </w:rPr>
        <w:t xml:space="preserve">Duration: </w:t>
      </w:r>
      <w:r w:rsidRPr="03DBAC6A">
        <w:rPr>
          <w:rStyle w:val="normaltextrun"/>
        </w:rPr>
        <w:t>12 months</w:t>
      </w:r>
    </w:p>
    <w:p w14:paraId="4C44FAC7" w14:textId="3A61641A" w:rsidR="03DBAC6A" w:rsidRDefault="03DBAC6A" w:rsidP="03DBAC6A">
      <w:pPr>
        <w:pStyle w:val="paragraph"/>
        <w:spacing w:before="0" w:beforeAutospacing="0" w:after="0" w:afterAutospacing="0"/>
        <w:jc w:val="both"/>
        <w:rPr>
          <w:rStyle w:val="normaltextrun"/>
        </w:rPr>
      </w:pPr>
    </w:p>
    <w:p w14:paraId="2DE6DAC6" w14:textId="1E41E4D7" w:rsidR="00833265" w:rsidRPr="009C0EBD" w:rsidRDefault="00833265" w:rsidP="009C0EBD">
      <w:pPr>
        <w:pStyle w:val="paragraph"/>
        <w:spacing w:before="0" w:beforeAutospacing="0" w:after="0" w:afterAutospacing="0"/>
        <w:jc w:val="both"/>
        <w:textAlignment w:val="baseline"/>
      </w:pPr>
      <w:r w:rsidRPr="009C0EBD">
        <w:rPr>
          <w:rStyle w:val="normaltextrun"/>
        </w:rPr>
        <w:t>UNICEF works in some of the world’s toughest places, to reach the world’s most disadvantaged children. To save their lives. To defend their rights. To help them fulfill their potential.</w:t>
      </w:r>
      <w:r w:rsidRPr="009C0EBD">
        <w:rPr>
          <w:rStyle w:val="eop"/>
          <w:rFonts w:eastAsiaTheme="majorEastAsia"/>
        </w:rPr>
        <w:t> </w:t>
      </w:r>
      <w:r w:rsidRPr="009C0EBD">
        <w:rPr>
          <w:rStyle w:val="normaltextrun"/>
        </w:rPr>
        <w:t>Across 190 countries and territories, we work for every child, everywhere, every day, to build a better world for everyone.</w:t>
      </w:r>
      <w:r w:rsidRPr="009C0EBD">
        <w:rPr>
          <w:rStyle w:val="eop"/>
          <w:rFonts w:eastAsiaTheme="majorEastAsia"/>
        </w:rPr>
        <w:t> </w:t>
      </w:r>
      <w:r w:rsidR="009C0EBD" w:rsidRPr="009C0EBD">
        <w:t xml:space="preserve"> </w:t>
      </w:r>
      <w:r w:rsidRPr="009C0EBD">
        <w:rPr>
          <w:rStyle w:val="normaltextrun"/>
        </w:rPr>
        <w:t>And we never give up.</w:t>
      </w:r>
      <w:r w:rsidRPr="009C0EBD">
        <w:rPr>
          <w:rStyle w:val="eop"/>
          <w:rFonts w:eastAsiaTheme="majorEastAsia"/>
        </w:rPr>
        <w:t> </w:t>
      </w:r>
    </w:p>
    <w:p w14:paraId="2BC4E201" w14:textId="77777777" w:rsidR="009C0EBD" w:rsidRPr="009C0EBD" w:rsidRDefault="009C0EBD" w:rsidP="009C0EBD">
      <w:pPr>
        <w:pStyle w:val="paragraph"/>
        <w:spacing w:before="0" w:beforeAutospacing="0" w:after="0" w:afterAutospacing="0"/>
        <w:jc w:val="both"/>
        <w:textAlignment w:val="baseline"/>
        <w:rPr>
          <w:rStyle w:val="normaltextrun"/>
          <w:b/>
          <w:bCs/>
        </w:rPr>
      </w:pPr>
    </w:p>
    <w:p w14:paraId="0C63B992" w14:textId="26F10248" w:rsidR="00833265" w:rsidRPr="005A2AC5" w:rsidRDefault="00833265" w:rsidP="009C0EBD">
      <w:pPr>
        <w:pStyle w:val="paragraph"/>
        <w:spacing w:before="0" w:beforeAutospacing="0" w:after="0" w:afterAutospacing="0"/>
        <w:jc w:val="both"/>
        <w:textAlignment w:val="baseline"/>
      </w:pPr>
      <w:r w:rsidRPr="003B3A72">
        <w:rPr>
          <w:rStyle w:val="normaltextrun"/>
          <w:b/>
          <w:bCs/>
        </w:rPr>
        <w:t xml:space="preserve">For every child, </w:t>
      </w:r>
      <w:r w:rsidR="00EE503C" w:rsidRPr="005A2AC5">
        <w:rPr>
          <w:rStyle w:val="normaltextrun"/>
          <w:b/>
          <w:bCs/>
        </w:rPr>
        <w:t>education…</w:t>
      </w:r>
      <w:r w:rsidR="00F121E1" w:rsidRPr="005A2AC5">
        <w:rPr>
          <w:rStyle w:val="normaltextrun"/>
          <w:b/>
          <w:bCs/>
        </w:rPr>
        <w:t xml:space="preserve"> </w:t>
      </w:r>
    </w:p>
    <w:p w14:paraId="1C262E10" w14:textId="686AB953" w:rsidR="008C1ACF" w:rsidRPr="005A2AC5" w:rsidRDefault="008C1ACF" w:rsidP="008C1ACF">
      <w:pPr>
        <w:pStyle w:val="paragraph"/>
        <w:spacing w:after="0"/>
        <w:jc w:val="both"/>
        <w:textAlignment w:val="baseline"/>
        <w:rPr>
          <w:rFonts w:eastAsiaTheme="minorHAnsi"/>
        </w:rPr>
      </w:pPr>
      <w:r w:rsidRPr="005A2AC5">
        <w:rPr>
          <w:rFonts w:eastAsiaTheme="minorHAnsi"/>
        </w:rPr>
        <w:t xml:space="preserve">Education Cannot Wait (ECW) is the first global multilateral fund dedicated to supporting education for children and youth in countries affected by wars, disasters and crises. It was launched at the World Humanitarian Summit in 2016 by a broad coalition of international aid agencies and public and private donors to usher in faster and more sustainable education responses in crises settings. ECW inspires political commitment to financing education in humanitarian contexts, catalyzes financial resources, facilitates joint programming between humanitarian and development actors, empowers local partners and seeks to strengthen quality and accountability.  </w:t>
      </w:r>
    </w:p>
    <w:p w14:paraId="31DE5E57" w14:textId="1A32991B" w:rsidR="009C0EBD" w:rsidRPr="005A2AC5" w:rsidRDefault="008C1ACF" w:rsidP="008C1ACF">
      <w:pPr>
        <w:pStyle w:val="paragraph"/>
        <w:spacing w:before="0" w:beforeAutospacing="0" w:after="0" w:afterAutospacing="0"/>
        <w:jc w:val="both"/>
        <w:textAlignment w:val="baseline"/>
        <w:rPr>
          <w:rFonts w:eastAsiaTheme="minorHAnsi"/>
        </w:rPr>
      </w:pPr>
      <w:r w:rsidRPr="005A2AC5">
        <w:rPr>
          <w:rFonts w:eastAsiaTheme="minorHAnsi"/>
        </w:rPr>
        <w:t>ECW is hosted by UNICEF. The Fund is administered under UNICEF’s financial, human resources and administrative rules and regulations, while operations are run by the Fund’s own independent governance structure that provides strategic guidance and oversight to its investments. ECW’s day-to-day activities are carried out by a Secretariat under the direction of the ECW Director.</w:t>
      </w:r>
    </w:p>
    <w:p w14:paraId="2228642C" w14:textId="77777777" w:rsidR="002941EB" w:rsidRPr="005A2AC5" w:rsidRDefault="002941EB" w:rsidP="008C1ACF">
      <w:pPr>
        <w:pStyle w:val="paragraph"/>
        <w:spacing w:before="0" w:beforeAutospacing="0" w:after="0" w:afterAutospacing="0"/>
        <w:jc w:val="both"/>
        <w:textAlignment w:val="baseline"/>
        <w:rPr>
          <w:rStyle w:val="normaltextrun"/>
          <w:b/>
          <w:bCs/>
        </w:rPr>
      </w:pPr>
    </w:p>
    <w:p w14:paraId="7A6134EC" w14:textId="3B1F1110" w:rsidR="00833265" w:rsidRPr="005A2AC5" w:rsidRDefault="00833265" w:rsidP="009C0EBD">
      <w:pPr>
        <w:pStyle w:val="paragraph"/>
        <w:spacing w:before="0" w:beforeAutospacing="0" w:after="0" w:afterAutospacing="0"/>
        <w:jc w:val="both"/>
        <w:textAlignment w:val="baseline"/>
      </w:pPr>
      <w:r w:rsidRPr="005A2AC5">
        <w:rPr>
          <w:rStyle w:val="normaltextrun"/>
          <w:b/>
          <w:bCs/>
        </w:rPr>
        <w:t>How can you make a difference?</w:t>
      </w:r>
      <w:r w:rsidRPr="005A2AC5">
        <w:rPr>
          <w:rStyle w:val="eop"/>
          <w:rFonts w:eastAsiaTheme="majorEastAsia"/>
        </w:rPr>
        <w:t> </w:t>
      </w:r>
    </w:p>
    <w:p w14:paraId="2E39CB7B" w14:textId="77777777" w:rsidR="00F121E1" w:rsidRPr="005A2AC5" w:rsidRDefault="00F121E1" w:rsidP="009C0EBD">
      <w:pPr>
        <w:pStyle w:val="paragraph"/>
        <w:spacing w:before="0" w:beforeAutospacing="0" w:after="0" w:afterAutospacing="0"/>
        <w:jc w:val="both"/>
        <w:textAlignment w:val="baseline"/>
        <w:rPr>
          <w:rStyle w:val="normaltextrun"/>
          <w:b/>
          <w:bCs/>
        </w:rPr>
      </w:pPr>
    </w:p>
    <w:p w14:paraId="7E383F50" w14:textId="0297AAC7" w:rsidR="00833265" w:rsidRPr="005A2AC5" w:rsidRDefault="00F121E1" w:rsidP="009C0EBD">
      <w:pPr>
        <w:pStyle w:val="paragraph"/>
        <w:spacing w:before="0" w:beforeAutospacing="0" w:after="0" w:afterAutospacing="0"/>
        <w:jc w:val="both"/>
        <w:textAlignment w:val="baseline"/>
        <w:rPr>
          <w:rStyle w:val="normaltextrun"/>
          <w:b/>
          <w:bCs/>
          <w:sz w:val="22"/>
          <w:szCs w:val="22"/>
        </w:rPr>
      </w:pPr>
      <w:r w:rsidRPr="005A2AC5">
        <w:rPr>
          <w:rStyle w:val="normaltextrun"/>
          <w:b/>
          <w:bCs/>
          <w:sz w:val="22"/>
          <w:szCs w:val="22"/>
        </w:rPr>
        <w:t>Purpose of the Post</w:t>
      </w:r>
    </w:p>
    <w:p w14:paraId="0F7F5004" w14:textId="77777777" w:rsidR="002941EB" w:rsidRPr="005A2AC5" w:rsidRDefault="002941EB" w:rsidP="009C0EBD">
      <w:pPr>
        <w:pStyle w:val="paragraph"/>
        <w:spacing w:before="0" w:beforeAutospacing="0" w:after="0" w:afterAutospacing="0"/>
        <w:jc w:val="both"/>
        <w:textAlignment w:val="baseline"/>
        <w:rPr>
          <w:rStyle w:val="normaltextrun"/>
          <w:b/>
          <w:bCs/>
          <w:sz w:val="22"/>
          <w:szCs w:val="22"/>
        </w:rPr>
      </w:pPr>
    </w:p>
    <w:p w14:paraId="32E1F878" w14:textId="28CC8B5B" w:rsidR="008C1ACF" w:rsidRDefault="008C1ACF" w:rsidP="008C1ACF">
      <w:pPr>
        <w:jc w:val="both"/>
        <w:rPr>
          <w:rFonts w:ascii="Times New Roman" w:hAnsi="Times New Roman" w:cs="Times New Roman"/>
          <w:sz w:val="24"/>
          <w:szCs w:val="24"/>
        </w:rPr>
      </w:pPr>
      <w:r w:rsidRPr="005A2AC5">
        <w:rPr>
          <w:rFonts w:ascii="Times New Roman" w:hAnsi="Times New Roman" w:cs="Times New Roman"/>
          <w:sz w:val="24"/>
          <w:szCs w:val="24"/>
        </w:rPr>
        <w:t xml:space="preserve">Under the guidance and the direct supervision of the Chief of </w:t>
      </w:r>
      <w:bookmarkStart w:id="1" w:name="OLE_LINK1"/>
      <w:bookmarkStart w:id="2" w:name="OLE_LINK2"/>
      <w:bookmarkStart w:id="3" w:name="OLE_LINK3"/>
      <w:bookmarkStart w:id="4" w:name="OLE_LINK4"/>
      <w:bookmarkStart w:id="5" w:name="OLE_LINK5"/>
      <w:r w:rsidRPr="005A2AC5">
        <w:rPr>
          <w:rFonts w:ascii="Times New Roman" w:hAnsi="Times New Roman" w:cs="Times New Roman"/>
          <w:sz w:val="24"/>
          <w:szCs w:val="24"/>
        </w:rPr>
        <w:t>Strategy, Planning and Accountability</w:t>
      </w:r>
      <w:bookmarkEnd w:id="1"/>
      <w:bookmarkEnd w:id="2"/>
      <w:bookmarkEnd w:id="3"/>
      <w:bookmarkEnd w:id="4"/>
      <w:bookmarkEnd w:id="5"/>
      <w:r w:rsidRPr="005A2AC5">
        <w:rPr>
          <w:rFonts w:ascii="Times New Roman" w:hAnsi="Times New Roman" w:cs="Times New Roman"/>
          <w:sz w:val="24"/>
          <w:szCs w:val="24"/>
        </w:rPr>
        <w:t xml:space="preserve">, the intern will provide </w:t>
      </w:r>
      <w:r w:rsidR="00EE503C" w:rsidRPr="005A2AC5">
        <w:rPr>
          <w:rFonts w:ascii="Times New Roman" w:hAnsi="Times New Roman" w:cs="Times New Roman"/>
          <w:sz w:val="24"/>
          <w:szCs w:val="24"/>
        </w:rPr>
        <w:t xml:space="preserve">technical and operational assistance to various </w:t>
      </w:r>
      <w:r w:rsidR="003B3A72" w:rsidRPr="005A2AC5">
        <w:rPr>
          <w:rFonts w:ascii="Times New Roman" w:hAnsi="Times New Roman" w:cs="Times New Roman"/>
          <w:sz w:val="24"/>
          <w:szCs w:val="24"/>
        </w:rPr>
        <w:t>aspects of ECW’s strategic planning, risk management and innovation work.</w:t>
      </w:r>
      <w:r w:rsidR="00EE503C" w:rsidRPr="005A2AC5">
        <w:rPr>
          <w:rFonts w:ascii="Times New Roman" w:hAnsi="Times New Roman" w:cs="Times New Roman"/>
          <w:sz w:val="24"/>
          <w:szCs w:val="24"/>
        </w:rPr>
        <w:t xml:space="preserve"> This will be done through the application of theoretical and technical skills in research, </w:t>
      </w:r>
      <w:r w:rsidR="003B3A72" w:rsidRPr="005A2AC5">
        <w:rPr>
          <w:rFonts w:ascii="Times New Roman" w:hAnsi="Times New Roman" w:cs="Times New Roman"/>
          <w:sz w:val="24"/>
          <w:szCs w:val="24"/>
        </w:rPr>
        <w:t>information management, and data collection/analysis/presentation.</w:t>
      </w:r>
      <w:r w:rsidR="00C44C27">
        <w:rPr>
          <w:rFonts w:ascii="Times New Roman" w:hAnsi="Times New Roman" w:cs="Times New Roman"/>
          <w:sz w:val="24"/>
          <w:szCs w:val="24"/>
        </w:rPr>
        <w:t xml:space="preserve"> The intern’s work will be critical to the successful delivery of ECW’s new Strategic Plan 2023-2026 (launched on 20 September 2022).</w:t>
      </w:r>
      <w:r w:rsidR="003B3A72" w:rsidRPr="005A2AC5">
        <w:rPr>
          <w:rFonts w:ascii="Times New Roman" w:hAnsi="Times New Roman" w:cs="Times New Roman"/>
          <w:sz w:val="24"/>
          <w:szCs w:val="24"/>
        </w:rPr>
        <w:t xml:space="preserve">  </w:t>
      </w:r>
      <w:r w:rsidR="00EE503C" w:rsidRPr="005A2AC5">
        <w:rPr>
          <w:rFonts w:ascii="Times New Roman" w:hAnsi="Times New Roman" w:cs="Times New Roman"/>
          <w:sz w:val="24"/>
          <w:szCs w:val="24"/>
        </w:rPr>
        <w:t xml:space="preserve"> </w:t>
      </w:r>
    </w:p>
    <w:p w14:paraId="07191653" w14:textId="5C4CA035" w:rsidR="00C44C27" w:rsidRDefault="009B250D" w:rsidP="008C1ACF">
      <w:pPr>
        <w:jc w:val="both"/>
        <w:rPr>
          <w:rFonts w:ascii="Times New Roman" w:hAnsi="Times New Roman" w:cs="Times New Roman"/>
          <w:sz w:val="24"/>
          <w:szCs w:val="24"/>
        </w:rPr>
      </w:pPr>
      <w:r>
        <w:rPr>
          <w:rFonts w:ascii="Times New Roman" w:hAnsi="Times New Roman" w:cs="Times New Roman"/>
          <w:sz w:val="24"/>
          <w:szCs w:val="24"/>
        </w:rPr>
        <w:lastRenderedPageBreak/>
        <w:t>The learning agenda of this internship will be an increase in: knowledge of how the global Education in Emergencies and Protracted Crises</w:t>
      </w:r>
      <w:r w:rsidR="00C44C27">
        <w:rPr>
          <w:rFonts w:ascii="Times New Roman" w:hAnsi="Times New Roman" w:cs="Times New Roman"/>
          <w:sz w:val="24"/>
          <w:szCs w:val="24"/>
        </w:rPr>
        <w:t xml:space="preserve"> (EIEPC)</w:t>
      </w:r>
      <w:r>
        <w:rPr>
          <w:rFonts w:ascii="Times New Roman" w:hAnsi="Times New Roman" w:cs="Times New Roman"/>
          <w:sz w:val="24"/>
          <w:szCs w:val="24"/>
        </w:rPr>
        <w:t xml:space="preserve"> sector operates; familiarity with </w:t>
      </w:r>
      <w:r w:rsidR="00C44C27">
        <w:rPr>
          <w:rFonts w:ascii="Times New Roman" w:hAnsi="Times New Roman" w:cs="Times New Roman"/>
          <w:sz w:val="24"/>
          <w:szCs w:val="24"/>
        </w:rPr>
        <w:t>internal UN</w:t>
      </w:r>
      <w:r>
        <w:rPr>
          <w:rFonts w:ascii="Times New Roman" w:hAnsi="Times New Roman" w:cs="Times New Roman"/>
          <w:sz w:val="24"/>
          <w:szCs w:val="24"/>
        </w:rPr>
        <w:t xml:space="preserve"> institutional reporting</w:t>
      </w:r>
      <w:r w:rsidR="00C44C27">
        <w:rPr>
          <w:rFonts w:ascii="Times New Roman" w:hAnsi="Times New Roman" w:cs="Times New Roman"/>
          <w:sz w:val="24"/>
          <w:szCs w:val="24"/>
        </w:rPr>
        <w:t xml:space="preserve">, strategic planning and policy development </w:t>
      </w:r>
      <w:r>
        <w:rPr>
          <w:rFonts w:ascii="Times New Roman" w:hAnsi="Times New Roman" w:cs="Times New Roman"/>
          <w:sz w:val="24"/>
          <w:szCs w:val="24"/>
        </w:rPr>
        <w:t>process</w:t>
      </w:r>
      <w:r w:rsidR="00C44C27">
        <w:rPr>
          <w:rFonts w:ascii="Times New Roman" w:hAnsi="Times New Roman" w:cs="Times New Roman"/>
          <w:sz w:val="24"/>
          <w:szCs w:val="24"/>
        </w:rPr>
        <w:t>es</w:t>
      </w:r>
      <w:r>
        <w:rPr>
          <w:rFonts w:ascii="Times New Roman" w:hAnsi="Times New Roman" w:cs="Times New Roman"/>
          <w:sz w:val="24"/>
          <w:szCs w:val="24"/>
        </w:rPr>
        <w:t xml:space="preserve">; </w:t>
      </w:r>
      <w:r w:rsidR="00C44C27">
        <w:rPr>
          <w:rFonts w:ascii="Times New Roman" w:hAnsi="Times New Roman" w:cs="Times New Roman"/>
          <w:sz w:val="24"/>
          <w:szCs w:val="24"/>
        </w:rPr>
        <w:t>experience with UN risk and safeguarding management processes relevant to the EiEPC sector; and experience with UNICEF procurement processes.</w:t>
      </w:r>
    </w:p>
    <w:p w14:paraId="2205E604" w14:textId="19450F94" w:rsidR="008C1ACF" w:rsidRPr="005A2AC5" w:rsidRDefault="008C1ACF" w:rsidP="008C1ACF">
      <w:pPr>
        <w:jc w:val="both"/>
        <w:rPr>
          <w:rFonts w:ascii="Times New Roman" w:hAnsi="Times New Roman" w:cs="Times New Roman"/>
          <w:sz w:val="24"/>
          <w:szCs w:val="24"/>
        </w:rPr>
      </w:pPr>
      <w:r w:rsidRPr="005A2AC5">
        <w:rPr>
          <w:rFonts w:ascii="Times New Roman" w:hAnsi="Times New Roman" w:cs="Times New Roman"/>
          <w:sz w:val="24"/>
          <w:szCs w:val="24"/>
        </w:rPr>
        <w:t>The intern will work full-time based at the ECW Secretariat in New York.</w:t>
      </w:r>
    </w:p>
    <w:p w14:paraId="3B6A3265" w14:textId="20C029F6" w:rsidR="00F121E1" w:rsidRPr="005A2AC5" w:rsidRDefault="008C1ACF" w:rsidP="008C1ACF">
      <w:pPr>
        <w:pStyle w:val="paragraph"/>
        <w:spacing w:before="0" w:beforeAutospacing="0" w:after="0" w:afterAutospacing="0"/>
        <w:jc w:val="both"/>
        <w:textAlignment w:val="baseline"/>
        <w:rPr>
          <w:rStyle w:val="normaltextrun"/>
          <w:b/>
          <w:bCs/>
          <w:sz w:val="22"/>
          <w:szCs w:val="22"/>
          <w:u w:val="single"/>
        </w:rPr>
      </w:pPr>
      <w:r w:rsidRPr="005A2AC5">
        <w:rPr>
          <w:rStyle w:val="normaltextrun"/>
          <w:b/>
          <w:bCs/>
          <w:sz w:val="22"/>
          <w:szCs w:val="22"/>
          <w:u w:val="single"/>
        </w:rPr>
        <w:t>Internship Main duties</w:t>
      </w:r>
      <w:r w:rsidR="00F121E1" w:rsidRPr="005A2AC5">
        <w:rPr>
          <w:rStyle w:val="normaltextrun"/>
          <w:b/>
          <w:bCs/>
          <w:sz w:val="22"/>
          <w:szCs w:val="22"/>
          <w:u w:val="single"/>
        </w:rPr>
        <w:t>:</w:t>
      </w:r>
    </w:p>
    <w:p w14:paraId="07ACC502" w14:textId="77777777" w:rsidR="008C1ACF" w:rsidRPr="005A2AC5" w:rsidRDefault="00F121E1" w:rsidP="00F121E1">
      <w:pPr>
        <w:shd w:val="clear" w:color="auto" w:fill="FFFFFF"/>
        <w:spacing w:before="150" w:after="0" w:line="240" w:lineRule="auto"/>
        <w:rPr>
          <w:rFonts w:ascii="Roboto" w:eastAsia="Times New Roman" w:hAnsi="Roboto" w:cs="Times New Roman"/>
          <w:sz w:val="18"/>
          <w:szCs w:val="18"/>
          <w:lang w:eastAsia="zh-CN"/>
        </w:rPr>
      </w:pPr>
      <w:r w:rsidRPr="005A2AC5">
        <w:rPr>
          <w:rFonts w:ascii="Roboto" w:eastAsia="Times New Roman" w:hAnsi="Roboto" w:cs="Times New Roman"/>
          <w:sz w:val="18"/>
          <w:szCs w:val="18"/>
          <w:lang w:eastAsia="zh-CN"/>
        </w:rPr>
        <w:t> </w:t>
      </w:r>
      <w:bookmarkStart w:id="6" w:name="_Hlk80182579"/>
      <w:bookmarkEnd w:id="6"/>
    </w:p>
    <w:p w14:paraId="32AAB0CC" w14:textId="736652F6" w:rsidR="00DA74EE" w:rsidRPr="005A2AC5" w:rsidRDefault="00C86C7D" w:rsidP="00DA74EE">
      <w:pPr>
        <w:pStyle w:val="a7"/>
        <w:numPr>
          <w:ilvl w:val="0"/>
          <w:numId w:val="7"/>
        </w:numPr>
        <w:rPr>
          <w:rFonts w:ascii="Times New Roman" w:hAnsi="Times New Roman" w:cs="Times New Roman"/>
          <w:sz w:val="24"/>
          <w:szCs w:val="24"/>
        </w:rPr>
      </w:pPr>
      <w:r w:rsidRPr="005A2AC5">
        <w:rPr>
          <w:rFonts w:ascii="Times New Roman" w:hAnsi="Times New Roman" w:cs="Times New Roman"/>
          <w:b/>
          <w:bCs/>
          <w:sz w:val="24"/>
          <w:szCs w:val="24"/>
        </w:rPr>
        <w:t>Data management</w:t>
      </w:r>
      <w:r>
        <w:rPr>
          <w:rFonts w:ascii="Times New Roman" w:hAnsi="Times New Roman" w:cs="Times New Roman"/>
          <w:b/>
          <w:bCs/>
          <w:sz w:val="24"/>
          <w:szCs w:val="24"/>
        </w:rPr>
        <w:t>:</w:t>
      </w:r>
      <w:r w:rsidRPr="00397FDE">
        <w:rPr>
          <w:rFonts w:ascii="Times New Roman" w:hAnsi="Times New Roman" w:cs="Times New Roman"/>
          <w:sz w:val="24"/>
          <w:szCs w:val="24"/>
        </w:rPr>
        <w:t xml:space="preserve"> </w:t>
      </w:r>
      <w:r w:rsidR="00DA74EE" w:rsidRPr="005A2AC5">
        <w:rPr>
          <w:rFonts w:ascii="Times New Roman" w:hAnsi="Times New Roman" w:cs="Times New Roman"/>
          <w:sz w:val="24"/>
          <w:szCs w:val="24"/>
        </w:rPr>
        <w:t xml:space="preserve">Assist the unit to </w:t>
      </w:r>
      <w:r w:rsidR="003B3A72" w:rsidRPr="005A2AC5">
        <w:rPr>
          <w:rFonts w:ascii="Times New Roman" w:hAnsi="Times New Roman" w:cs="Times New Roman"/>
          <w:sz w:val="24"/>
          <w:szCs w:val="24"/>
        </w:rPr>
        <w:t xml:space="preserve">more </w:t>
      </w:r>
      <w:r w:rsidR="00DA74EE" w:rsidRPr="005A2AC5">
        <w:rPr>
          <w:rFonts w:ascii="Times New Roman" w:hAnsi="Times New Roman" w:cs="Times New Roman"/>
          <w:sz w:val="24"/>
          <w:szCs w:val="24"/>
        </w:rPr>
        <w:t>efficiently and effectively</w:t>
      </w:r>
      <w:r w:rsidR="003B3A72" w:rsidRPr="005A2AC5">
        <w:rPr>
          <w:rFonts w:ascii="Times New Roman" w:hAnsi="Times New Roman" w:cs="Times New Roman"/>
          <w:sz w:val="24"/>
          <w:szCs w:val="24"/>
        </w:rPr>
        <w:t xml:space="preserve"> </w:t>
      </w:r>
      <w:r w:rsidR="00DA74EE" w:rsidRPr="005A2AC5">
        <w:rPr>
          <w:rFonts w:ascii="Times New Roman" w:hAnsi="Times New Roman" w:cs="Times New Roman"/>
          <w:sz w:val="24"/>
          <w:szCs w:val="24"/>
        </w:rPr>
        <w:t>collect, analyse and organize data</w:t>
      </w:r>
      <w:r>
        <w:rPr>
          <w:rFonts w:ascii="Times New Roman" w:hAnsi="Times New Roman" w:cs="Times New Roman"/>
          <w:sz w:val="24"/>
          <w:szCs w:val="24"/>
        </w:rPr>
        <w:t>.</w:t>
      </w:r>
    </w:p>
    <w:p w14:paraId="15DA297C" w14:textId="00E0D294" w:rsidR="00DA74EE" w:rsidRPr="005A2AC5" w:rsidRDefault="00C86C7D" w:rsidP="005A2AC5">
      <w:pPr>
        <w:numPr>
          <w:ilvl w:val="0"/>
          <w:numId w:val="7"/>
        </w:numPr>
        <w:spacing w:line="256" w:lineRule="auto"/>
        <w:rPr>
          <w:rFonts w:ascii="Times New Roman" w:hAnsi="Times New Roman" w:cs="Times New Roman"/>
          <w:sz w:val="24"/>
          <w:szCs w:val="24"/>
        </w:rPr>
      </w:pPr>
      <w:r>
        <w:rPr>
          <w:rFonts w:ascii="Times New Roman" w:hAnsi="Times New Roman" w:cs="Times New Roman"/>
          <w:b/>
          <w:bCs/>
          <w:sz w:val="24"/>
          <w:szCs w:val="24"/>
        </w:rPr>
        <w:t>Strategic</w:t>
      </w:r>
      <w:r w:rsidRPr="005A2AC5">
        <w:rPr>
          <w:rFonts w:ascii="Times New Roman" w:hAnsi="Times New Roman" w:cs="Times New Roman"/>
          <w:b/>
          <w:bCs/>
          <w:sz w:val="24"/>
          <w:szCs w:val="24"/>
        </w:rPr>
        <w:t xml:space="preserve"> </w:t>
      </w:r>
      <w:r>
        <w:rPr>
          <w:rFonts w:ascii="Times New Roman" w:hAnsi="Times New Roman" w:cs="Times New Roman"/>
          <w:b/>
          <w:bCs/>
          <w:sz w:val="24"/>
          <w:szCs w:val="24"/>
        </w:rPr>
        <w:t>p</w:t>
      </w:r>
      <w:r w:rsidRPr="005A2AC5">
        <w:rPr>
          <w:rFonts w:ascii="Times New Roman" w:hAnsi="Times New Roman" w:cs="Times New Roman"/>
          <w:b/>
          <w:bCs/>
          <w:sz w:val="24"/>
          <w:szCs w:val="24"/>
        </w:rPr>
        <w:t>lanning</w:t>
      </w:r>
      <w:r>
        <w:rPr>
          <w:rFonts w:ascii="Times New Roman" w:hAnsi="Times New Roman" w:cs="Times New Roman"/>
          <w:sz w:val="24"/>
          <w:szCs w:val="24"/>
        </w:rPr>
        <w:t xml:space="preserve">: </w:t>
      </w:r>
      <w:r w:rsidR="003B3A72" w:rsidRPr="005A2AC5">
        <w:rPr>
          <w:rFonts w:ascii="Times New Roman" w:hAnsi="Times New Roman" w:cs="Times New Roman"/>
          <w:sz w:val="24"/>
          <w:szCs w:val="24"/>
        </w:rPr>
        <w:t xml:space="preserve">Support the monitoring of the 2023 ECW Annual Workplan – this involves assisting with the analysis of progress against Workplan indicators and assisting in the </w:t>
      </w:r>
      <w:r w:rsidR="00DA74EE" w:rsidRPr="005A2AC5">
        <w:rPr>
          <w:rFonts w:ascii="Times New Roman" w:hAnsi="Times New Roman" w:cs="Times New Roman"/>
          <w:sz w:val="24"/>
          <w:szCs w:val="24"/>
        </w:rPr>
        <w:t>quarterly review exercise</w:t>
      </w:r>
      <w:r>
        <w:rPr>
          <w:rFonts w:ascii="Times New Roman" w:hAnsi="Times New Roman" w:cs="Times New Roman"/>
          <w:sz w:val="24"/>
          <w:szCs w:val="24"/>
        </w:rPr>
        <w:t>.</w:t>
      </w:r>
    </w:p>
    <w:p w14:paraId="243E50A5" w14:textId="31DFF757" w:rsidR="00DA74EE" w:rsidRDefault="00C86C7D" w:rsidP="00DA74EE">
      <w:pPr>
        <w:numPr>
          <w:ilvl w:val="0"/>
          <w:numId w:val="7"/>
        </w:numPr>
        <w:spacing w:line="256" w:lineRule="auto"/>
        <w:rPr>
          <w:rFonts w:ascii="Times New Roman" w:hAnsi="Times New Roman" w:cs="Times New Roman"/>
          <w:sz w:val="24"/>
          <w:szCs w:val="24"/>
        </w:rPr>
      </w:pPr>
      <w:r w:rsidRPr="005A2AC5">
        <w:rPr>
          <w:rFonts w:ascii="Times New Roman" w:hAnsi="Times New Roman" w:cs="Times New Roman"/>
          <w:b/>
          <w:bCs/>
          <w:sz w:val="24"/>
          <w:szCs w:val="24"/>
        </w:rPr>
        <w:t xml:space="preserve">Strategy </w:t>
      </w:r>
      <w:r>
        <w:rPr>
          <w:rFonts w:ascii="Times New Roman" w:hAnsi="Times New Roman" w:cs="Times New Roman"/>
          <w:b/>
          <w:bCs/>
          <w:sz w:val="24"/>
          <w:szCs w:val="24"/>
        </w:rPr>
        <w:t>d</w:t>
      </w:r>
      <w:r w:rsidRPr="005A2AC5">
        <w:rPr>
          <w:rFonts w:ascii="Times New Roman" w:hAnsi="Times New Roman" w:cs="Times New Roman"/>
          <w:b/>
          <w:bCs/>
          <w:sz w:val="24"/>
          <w:szCs w:val="24"/>
        </w:rPr>
        <w:t>evelopment</w:t>
      </w:r>
      <w:r>
        <w:rPr>
          <w:rFonts w:ascii="Times New Roman" w:hAnsi="Times New Roman" w:cs="Times New Roman"/>
          <w:sz w:val="24"/>
          <w:szCs w:val="24"/>
        </w:rPr>
        <w:t>:</w:t>
      </w:r>
      <w:r w:rsidRPr="00397FDE">
        <w:rPr>
          <w:rFonts w:ascii="Times New Roman" w:hAnsi="Times New Roman" w:cs="Times New Roman"/>
          <w:sz w:val="24"/>
          <w:szCs w:val="24"/>
        </w:rPr>
        <w:t xml:space="preserve"> </w:t>
      </w:r>
      <w:r w:rsidR="00115253" w:rsidRPr="005A2AC5">
        <w:rPr>
          <w:rFonts w:ascii="Times New Roman" w:hAnsi="Times New Roman" w:cs="Times New Roman"/>
          <w:sz w:val="24"/>
          <w:szCs w:val="24"/>
        </w:rPr>
        <w:t>Conduct</w:t>
      </w:r>
      <w:r w:rsidR="00DA74EE" w:rsidRPr="005A2AC5">
        <w:rPr>
          <w:rFonts w:ascii="Times New Roman" w:hAnsi="Times New Roman" w:cs="Times New Roman"/>
          <w:sz w:val="24"/>
          <w:szCs w:val="24"/>
        </w:rPr>
        <w:t xml:space="preserve"> research and data analysis </w:t>
      </w:r>
      <w:r w:rsidR="00115253" w:rsidRPr="005A2AC5">
        <w:rPr>
          <w:rFonts w:ascii="Times New Roman" w:hAnsi="Times New Roman" w:cs="Times New Roman"/>
          <w:sz w:val="24"/>
          <w:szCs w:val="24"/>
        </w:rPr>
        <w:t xml:space="preserve">on </w:t>
      </w:r>
      <w:r>
        <w:rPr>
          <w:rFonts w:ascii="Times New Roman" w:hAnsi="Times New Roman" w:cs="Times New Roman"/>
          <w:sz w:val="24"/>
          <w:szCs w:val="24"/>
        </w:rPr>
        <w:t>E</w:t>
      </w:r>
      <w:r w:rsidR="00115253" w:rsidRPr="005A2AC5">
        <w:rPr>
          <w:rFonts w:ascii="Times New Roman" w:hAnsi="Times New Roman" w:cs="Times New Roman"/>
          <w:sz w:val="24"/>
          <w:szCs w:val="24"/>
        </w:rPr>
        <w:t xml:space="preserve">ducation in </w:t>
      </w:r>
      <w:r>
        <w:rPr>
          <w:rFonts w:ascii="Times New Roman" w:hAnsi="Times New Roman" w:cs="Times New Roman"/>
          <w:sz w:val="24"/>
          <w:szCs w:val="24"/>
        </w:rPr>
        <w:t>E</w:t>
      </w:r>
      <w:r w:rsidR="00115253" w:rsidRPr="005A2AC5">
        <w:rPr>
          <w:rFonts w:ascii="Times New Roman" w:hAnsi="Times New Roman" w:cs="Times New Roman"/>
          <w:sz w:val="24"/>
          <w:szCs w:val="24"/>
        </w:rPr>
        <w:t>mergencies</w:t>
      </w:r>
      <w:r w:rsidR="003B3A72">
        <w:rPr>
          <w:rFonts w:ascii="Times New Roman" w:hAnsi="Times New Roman" w:cs="Times New Roman"/>
          <w:sz w:val="24"/>
          <w:szCs w:val="24"/>
        </w:rPr>
        <w:t>-</w:t>
      </w:r>
      <w:r w:rsidR="00115253" w:rsidRPr="005A2AC5">
        <w:rPr>
          <w:rFonts w:ascii="Times New Roman" w:hAnsi="Times New Roman" w:cs="Times New Roman"/>
          <w:sz w:val="24"/>
          <w:szCs w:val="24"/>
        </w:rPr>
        <w:t xml:space="preserve">related matters, projects, international </w:t>
      </w:r>
      <w:r w:rsidR="00894940" w:rsidRPr="005A2AC5">
        <w:rPr>
          <w:rFonts w:ascii="Times New Roman" w:hAnsi="Times New Roman" w:cs="Times New Roman"/>
          <w:sz w:val="24"/>
          <w:szCs w:val="24"/>
        </w:rPr>
        <w:t>standards,</w:t>
      </w:r>
      <w:r w:rsidR="00115253" w:rsidRPr="005A2AC5">
        <w:rPr>
          <w:rFonts w:ascii="Times New Roman" w:hAnsi="Times New Roman" w:cs="Times New Roman"/>
          <w:sz w:val="24"/>
          <w:szCs w:val="24"/>
        </w:rPr>
        <w:t xml:space="preserve"> and new trends, in order to keep the </w:t>
      </w:r>
      <w:r w:rsidR="003B3A72">
        <w:rPr>
          <w:rFonts w:ascii="Times New Roman" w:hAnsi="Times New Roman" w:cs="Times New Roman"/>
          <w:sz w:val="24"/>
          <w:szCs w:val="24"/>
        </w:rPr>
        <w:t>section</w:t>
      </w:r>
      <w:r w:rsidR="003B3A72" w:rsidRPr="005A2AC5">
        <w:rPr>
          <w:rFonts w:ascii="Times New Roman" w:hAnsi="Times New Roman" w:cs="Times New Roman"/>
          <w:sz w:val="24"/>
          <w:szCs w:val="24"/>
        </w:rPr>
        <w:t xml:space="preserve"> </w:t>
      </w:r>
      <w:r w:rsidR="00115253" w:rsidRPr="005A2AC5">
        <w:rPr>
          <w:rFonts w:ascii="Times New Roman" w:hAnsi="Times New Roman" w:cs="Times New Roman"/>
          <w:sz w:val="24"/>
          <w:szCs w:val="24"/>
        </w:rPr>
        <w:t>abreast of recent developments, and to integrate data</w:t>
      </w:r>
      <w:r w:rsidR="00DA74EE" w:rsidRPr="005A2AC5">
        <w:rPr>
          <w:rFonts w:ascii="Times New Roman" w:hAnsi="Times New Roman" w:cs="Times New Roman"/>
          <w:sz w:val="24"/>
          <w:szCs w:val="24"/>
        </w:rPr>
        <w:t xml:space="preserve"> in position papers or </w:t>
      </w:r>
      <w:r w:rsidR="00115253" w:rsidRPr="005A2AC5">
        <w:rPr>
          <w:rFonts w:ascii="Times New Roman" w:hAnsi="Times New Roman" w:cs="Times New Roman"/>
          <w:sz w:val="24"/>
          <w:szCs w:val="24"/>
        </w:rPr>
        <w:t xml:space="preserve">other </w:t>
      </w:r>
      <w:r w:rsidR="00DA74EE" w:rsidRPr="005A2AC5">
        <w:rPr>
          <w:rFonts w:ascii="Times New Roman" w:hAnsi="Times New Roman" w:cs="Times New Roman"/>
          <w:sz w:val="24"/>
          <w:szCs w:val="24"/>
        </w:rPr>
        <w:t xml:space="preserve">strategic </w:t>
      </w:r>
      <w:r w:rsidR="00032928" w:rsidRPr="005A2AC5">
        <w:rPr>
          <w:rFonts w:ascii="Times New Roman" w:hAnsi="Times New Roman" w:cs="Times New Roman"/>
          <w:sz w:val="24"/>
          <w:szCs w:val="24"/>
        </w:rPr>
        <w:t>documents</w:t>
      </w:r>
      <w:r>
        <w:rPr>
          <w:rFonts w:ascii="Times New Roman" w:hAnsi="Times New Roman" w:cs="Times New Roman"/>
          <w:sz w:val="24"/>
          <w:szCs w:val="24"/>
        </w:rPr>
        <w:t>.</w:t>
      </w:r>
    </w:p>
    <w:p w14:paraId="41D5D021" w14:textId="60467894" w:rsidR="00C86C7D" w:rsidRPr="005A2AC5" w:rsidRDefault="00C86C7D" w:rsidP="00DA74EE">
      <w:pPr>
        <w:numPr>
          <w:ilvl w:val="0"/>
          <w:numId w:val="7"/>
        </w:numPr>
        <w:spacing w:line="256" w:lineRule="auto"/>
        <w:rPr>
          <w:rFonts w:ascii="Times New Roman" w:hAnsi="Times New Roman" w:cs="Times New Roman"/>
          <w:sz w:val="24"/>
          <w:szCs w:val="24"/>
        </w:rPr>
      </w:pPr>
      <w:r>
        <w:rPr>
          <w:rFonts w:ascii="Times New Roman" w:hAnsi="Times New Roman" w:cs="Times New Roman"/>
          <w:b/>
          <w:bCs/>
          <w:sz w:val="24"/>
          <w:szCs w:val="24"/>
        </w:rPr>
        <w:t>Policy development</w:t>
      </w:r>
      <w:r w:rsidRPr="005A2AC5">
        <w:rPr>
          <w:rFonts w:ascii="Times New Roman" w:hAnsi="Times New Roman" w:cs="Times New Roman"/>
          <w:sz w:val="24"/>
          <w:szCs w:val="24"/>
        </w:rPr>
        <w:t>:</w:t>
      </w:r>
      <w:r>
        <w:rPr>
          <w:rFonts w:ascii="Times New Roman" w:hAnsi="Times New Roman" w:cs="Times New Roman"/>
          <w:sz w:val="24"/>
          <w:szCs w:val="24"/>
        </w:rPr>
        <w:t xml:space="preserve"> Support various policy processes set up to deliver the commitments made in ECW’s Strategic Plan 2023-2026. This includes supporting a consultant-led workstream on how ECW can mainstream climate throughout its work.</w:t>
      </w:r>
    </w:p>
    <w:p w14:paraId="04245736" w14:textId="50C5CF4A" w:rsidR="00032928" w:rsidRPr="005A2AC5" w:rsidRDefault="00C86C7D" w:rsidP="005A2AC5">
      <w:pPr>
        <w:numPr>
          <w:ilvl w:val="0"/>
          <w:numId w:val="7"/>
        </w:numPr>
        <w:spacing w:line="256" w:lineRule="auto"/>
        <w:rPr>
          <w:rFonts w:ascii="Times New Roman" w:hAnsi="Times New Roman" w:cs="Times New Roman"/>
          <w:b/>
          <w:bCs/>
          <w:sz w:val="24"/>
          <w:szCs w:val="24"/>
        </w:rPr>
      </w:pPr>
      <w:r w:rsidRPr="005A2AC5">
        <w:rPr>
          <w:rFonts w:ascii="Times New Roman" w:hAnsi="Times New Roman" w:cs="Times New Roman"/>
          <w:b/>
          <w:bCs/>
          <w:sz w:val="24"/>
          <w:szCs w:val="24"/>
        </w:rPr>
        <w:t>Risk management:</w:t>
      </w:r>
      <w:r>
        <w:rPr>
          <w:rFonts w:ascii="Times New Roman" w:hAnsi="Times New Roman" w:cs="Times New Roman"/>
          <w:b/>
          <w:bCs/>
          <w:sz w:val="24"/>
          <w:szCs w:val="24"/>
        </w:rPr>
        <w:t xml:space="preserve"> </w:t>
      </w:r>
      <w:r w:rsidR="00EE503C" w:rsidRPr="005A2AC5">
        <w:rPr>
          <w:rFonts w:ascii="Times New Roman" w:hAnsi="Times New Roman" w:cs="Times New Roman"/>
          <w:sz w:val="24"/>
          <w:szCs w:val="24"/>
        </w:rPr>
        <w:t>Support</w:t>
      </w:r>
      <w:r w:rsidR="003B3A72" w:rsidRPr="005A2AC5">
        <w:rPr>
          <w:rFonts w:ascii="Times New Roman" w:hAnsi="Times New Roman" w:cs="Times New Roman"/>
          <w:sz w:val="24"/>
          <w:szCs w:val="24"/>
        </w:rPr>
        <w:t xml:space="preserve"> the</w:t>
      </w:r>
      <w:r w:rsidR="00EE503C" w:rsidRPr="005A2AC5">
        <w:rPr>
          <w:rFonts w:ascii="Times New Roman" w:hAnsi="Times New Roman" w:cs="Times New Roman"/>
          <w:sz w:val="24"/>
          <w:szCs w:val="24"/>
        </w:rPr>
        <w:t xml:space="preserve"> </w:t>
      </w:r>
      <w:r w:rsidR="00032928" w:rsidRPr="005A2AC5">
        <w:rPr>
          <w:rFonts w:ascii="Times New Roman" w:hAnsi="Times New Roman" w:cs="Times New Roman"/>
          <w:sz w:val="24"/>
          <w:szCs w:val="24"/>
        </w:rPr>
        <w:t xml:space="preserve">Risk </w:t>
      </w:r>
      <w:r w:rsidR="003B3A72" w:rsidRPr="005A2AC5">
        <w:rPr>
          <w:rFonts w:ascii="Times New Roman" w:hAnsi="Times New Roman" w:cs="Times New Roman"/>
          <w:sz w:val="24"/>
          <w:szCs w:val="24"/>
        </w:rPr>
        <w:t xml:space="preserve">and Compliance </w:t>
      </w:r>
      <w:r w:rsidR="00032928" w:rsidRPr="005A2AC5">
        <w:rPr>
          <w:rFonts w:ascii="Times New Roman" w:hAnsi="Times New Roman" w:cs="Times New Roman"/>
          <w:sz w:val="24"/>
          <w:szCs w:val="24"/>
        </w:rPr>
        <w:t xml:space="preserve">Manager and </w:t>
      </w:r>
      <w:r w:rsidR="003B3A72" w:rsidRPr="005A2AC5">
        <w:rPr>
          <w:rFonts w:ascii="Times New Roman" w:hAnsi="Times New Roman" w:cs="Times New Roman"/>
          <w:sz w:val="24"/>
          <w:szCs w:val="24"/>
        </w:rPr>
        <w:t xml:space="preserve">Senior </w:t>
      </w:r>
      <w:r w:rsidR="00032928" w:rsidRPr="005A2AC5">
        <w:rPr>
          <w:rFonts w:ascii="Times New Roman" w:hAnsi="Times New Roman" w:cs="Times New Roman"/>
          <w:sz w:val="24"/>
          <w:szCs w:val="24"/>
        </w:rPr>
        <w:t xml:space="preserve">Safeguarding </w:t>
      </w:r>
      <w:r w:rsidR="003B3A72" w:rsidRPr="005A2AC5">
        <w:rPr>
          <w:rFonts w:ascii="Times New Roman" w:hAnsi="Times New Roman" w:cs="Times New Roman"/>
          <w:sz w:val="24"/>
          <w:szCs w:val="24"/>
        </w:rPr>
        <w:t>S</w:t>
      </w:r>
      <w:r w:rsidR="00032928" w:rsidRPr="005A2AC5">
        <w:rPr>
          <w:rFonts w:ascii="Times New Roman" w:hAnsi="Times New Roman" w:cs="Times New Roman"/>
          <w:sz w:val="24"/>
          <w:szCs w:val="24"/>
        </w:rPr>
        <w:t>pecialist to gather data, maintain</w:t>
      </w:r>
      <w:r w:rsidR="003B3A72" w:rsidRPr="005A2AC5">
        <w:rPr>
          <w:rFonts w:ascii="Times New Roman" w:hAnsi="Times New Roman" w:cs="Times New Roman"/>
          <w:sz w:val="24"/>
          <w:szCs w:val="24"/>
        </w:rPr>
        <w:t xml:space="preserve"> the</w:t>
      </w:r>
      <w:r w:rsidR="00032928" w:rsidRPr="005A2AC5">
        <w:rPr>
          <w:rFonts w:ascii="Times New Roman" w:hAnsi="Times New Roman" w:cs="Times New Roman"/>
          <w:sz w:val="24"/>
          <w:szCs w:val="24"/>
        </w:rPr>
        <w:t xml:space="preserve"> risk</w:t>
      </w:r>
      <w:r w:rsidR="003B3A72" w:rsidRPr="005A2AC5">
        <w:rPr>
          <w:rFonts w:ascii="Times New Roman" w:hAnsi="Times New Roman" w:cs="Times New Roman"/>
          <w:sz w:val="24"/>
          <w:szCs w:val="24"/>
        </w:rPr>
        <w:t xml:space="preserve"> and safeguarding </w:t>
      </w:r>
      <w:r w:rsidR="00032928" w:rsidRPr="005A2AC5">
        <w:rPr>
          <w:rFonts w:ascii="Times New Roman" w:hAnsi="Times New Roman" w:cs="Times New Roman"/>
          <w:sz w:val="24"/>
          <w:szCs w:val="24"/>
        </w:rPr>
        <w:t>database</w:t>
      </w:r>
      <w:r w:rsidR="003B3A72" w:rsidRPr="005A2AC5">
        <w:rPr>
          <w:rFonts w:ascii="Times New Roman" w:hAnsi="Times New Roman" w:cs="Times New Roman"/>
          <w:sz w:val="24"/>
          <w:szCs w:val="24"/>
        </w:rPr>
        <w:t>s</w:t>
      </w:r>
      <w:r w:rsidR="00032928" w:rsidRPr="005A2AC5">
        <w:rPr>
          <w:rFonts w:ascii="Times New Roman" w:hAnsi="Times New Roman" w:cs="Times New Roman"/>
          <w:sz w:val="24"/>
          <w:szCs w:val="24"/>
        </w:rPr>
        <w:t xml:space="preserve"> and dashboard</w:t>
      </w:r>
      <w:r w:rsidR="003B3A72" w:rsidRPr="005A2AC5">
        <w:rPr>
          <w:rFonts w:ascii="Times New Roman" w:hAnsi="Times New Roman" w:cs="Times New Roman"/>
          <w:sz w:val="24"/>
          <w:szCs w:val="24"/>
        </w:rPr>
        <w:t>s</w:t>
      </w:r>
      <w:r w:rsidR="00032928" w:rsidRPr="005A2AC5">
        <w:rPr>
          <w:rFonts w:ascii="Times New Roman" w:hAnsi="Times New Roman" w:cs="Times New Roman"/>
          <w:sz w:val="24"/>
          <w:szCs w:val="24"/>
        </w:rPr>
        <w:t>, undertake data analysis and contribute to position papers on safeguarding and risk management</w:t>
      </w:r>
      <w:r>
        <w:rPr>
          <w:rFonts w:ascii="Times New Roman" w:hAnsi="Times New Roman" w:cs="Times New Roman"/>
          <w:sz w:val="24"/>
          <w:szCs w:val="24"/>
        </w:rPr>
        <w:t>.</w:t>
      </w:r>
    </w:p>
    <w:p w14:paraId="1DD9C4BC" w14:textId="6D5B521C" w:rsidR="00EE503C" w:rsidRPr="005A2AC5" w:rsidRDefault="00C86C7D" w:rsidP="005A2AC5">
      <w:pPr>
        <w:pStyle w:val="a7"/>
        <w:numPr>
          <w:ilvl w:val="0"/>
          <w:numId w:val="7"/>
        </w:numPr>
        <w:rPr>
          <w:rFonts w:ascii="Times New Roman" w:hAnsi="Times New Roman" w:cs="Times New Roman"/>
          <w:sz w:val="24"/>
          <w:szCs w:val="24"/>
        </w:rPr>
      </w:pPr>
      <w:r w:rsidRPr="005A2AC5">
        <w:rPr>
          <w:rFonts w:ascii="Times New Roman" w:hAnsi="Times New Roman" w:cs="Times New Roman"/>
          <w:b/>
          <w:bCs/>
          <w:sz w:val="24"/>
          <w:szCs w:val="24"/>
        </w:rPr>
        <w:t>Acceleration Facility</w:t>
      </w:r>
      <w:r>
        <w:rPr>
          <w:rFonts w:ascii="Times New Roman" w:hAnsi="Times New Roman" w:cs="Times New Roman"/>
          <w:b/>
          <w:bCs/>
          <w:sz w:val="24"/>
          <w:szCs w:val="24"/>
        </w:rPr>
        <w:t xml:space="preserve"> [from Summer 2023]</w:t>
      </w:r>
      <w:r>
        <w:rPr>
          <w:rFonts w:ascii="Times New Roman" w:hAnsi="Times New Roman" w:cs="Times New Roman"/>
          <w:sz w:val="24"/>
          <w:szCs w:val="24"/>
        </w:rPr>
        <w:t xml:space="preserve">: </w:t>
      </w:r>
      <w:r w:rsidRPr="005A2AC5">
        <w:rPr>
          <w:rFonts w:ascii="Times New Roman" w:hAnsi="Times New Roman" w:cs="Times New Roman"/>
          <w:sz w:val="24"/>
          <w:szCs w:val="24"/>
        </w:rPr>
        <w:t xml:space="preserve">Support the smooth delivery and management of </w:t>
      </w:r>
      <w:r w:rsidR="002941EB" w:rsidRPr="005A2AC5">
        <w:rPr>
          <w:rFonts w:ascii="Times New Roman" w:hAnsi="Times New Roman" w:cs="Times New Roman"/>
          <w:sz w:val="24"/>
          <w:szCs w:val="24"/>
        </w:rPr>
        <w:t>procurement process</w:t>
      </w:r>
      <w:r w:rsidRPr="005A2AC5">
        <w:rPr>
          <w:rFonts w:ascii="Times New Roman" w:hAnsi="Times New Roman" w:cs="Times New Roman"/>
          <w:sz w:val="24"/>
          <w:szCs w:val="24"/>
        </w:rPr>
        <w:t>es/contracts</w:t>
      </w:r>
      <w:r w:rsidR="00894940" w:rsidRPr="005A2AC5">
        <w:rPr>
          <w:rFonts w:ascii="Times New Roman" w:hAnsi="Times New Roman" w:cs="Times New Roman"/>
          <w:sz w:val="24"/>
          <w:szCs w:val="24"/>
        </w:rPr>
        <w:t xml:space="preserve"> used </w:t>
      </w:r>
      <w:r w:rsidR="002941EB" w:rsidRPr="005A2AC5">
        <w:rPr>
          <w:rFonts w:ascii="Times New Roman" w:hAnsi="Times New Roman" w:cs="Times New Roman"/>
          <w:sz w:val="24"/>
          <w:szCs w:val="24"/>
        </w:rPr>
        <w:t xml:space="preserve">to allocate funding through </w:t>
      </w:r>
      <w:r w:rsidRPr="005A2AC5">
        <w:rPr>
          <w:rFonts w:ascii="Times New Roman" w:hAnsi="Times New Roman" w:cs="Times New Roman"/>
          <w:sz w:val="24"/>
          <w:szCs w:val="24"/>
        </w:rPr>
        <w:t xml:space="preserve">ECW’s </w:t>
      </w:r>
      <w:r w:rsidR="00032928" w:rsidRPr="005A2AC5">
        <w:rPr>
          <w:rFonts w:ascii="Times New Roman" w:hAnsi="Times New Roman" w:cs="Times New Roman"/>
          <w:sz w:val="24"/>
          <w:szCs w:val="24"/>
        </w:rPr>
        <w:t xml:space="preserve">Acceleration Facility </w:t>
      </w:r>
      <w:r w:rsidRPr="005A2AC5">
        <w:rPr>
          <w:rFonts w:ascii="Times New Roman" w:hAnsi="Times New Roman" w:cs="Times New Roman"/>
          <w:sz w:val="24"/>
          <w:szCs w:val="24"/>
        </w:rPr>
        <w:t xml:space="preserve">– </w:t>
      </w:r>
      <w:r w:rsidR="00032928" w:rsidRPr="005A2AC5">
        <w:rPr>
          <w:rFonts w:ascii="Times New Roman" w:hAnsi="Times New Roman" w:cs="Times New Roman"/>
          <w:sz w:val="24"/>
          <w:szCs w:val="24"/>
        </w:rPr>
        <w:t>one of ECW’s three investment windows</w:t>
      </w:r>
      <w:r w:rsidRPr="005A2AC5">
        <w:rPr>
          <w:rFonts w:ascii="Times New Roman" w:hAnsi="Times New Roman" w:cs="Times New Roman"/>
          <w:sz w:val="24"/>
          <w:szCs w:val="24"/>
        </w:rPr>
        <w:t xml:space="preserve"> which is responsible for producing global public goods for the Education in Emergencies and Protracted Crises sector</w:t>
      </w:r>
      <w:r>
        <w:rPr>
          <w:rFonts w:ascii="Times New Roman" w:hAnsi="Times New Roman" w:cs="Times New Roman"/>
          <w:sz w:val="24"/>
          <w:szCs w:val="24"/>
        </w:rPr>
        <w:t>.</w:t>
      </w:r>
    </w:p>
    <w:p w14:paraId="3109D5D0" w14:textId="77777777" w:rsidR="00032928" w:rsidRPr="005A2AC5" w:rsidRDefault="00032928" w:rsidP="00032928">
      <w:pPr>
        <w:pStyle w:val="a7"/>
        <w:rPr>
          <w:rFonts w:ascii="Times New Roman" w:hAnsi="Times New Roman" w:cs="Times New Roman"/>
          <w:b/>
          <w:bCs/>
          <w:sz w:val="24"/>
          <w:szCs w:val="24"/>
        </w:rPr>
      </w:pPr>
    </w:p>
    <w:p w14:paraId="28AAE744" w14:textId="725D2379" w:rsidR="00C86C7D" w:rsidRPr="005A2AC5" w:rsidRDefault="00C86C7D" w:rsidP="005A2AC5">
      <w:pPr>
        <w:pStyle w:val="a7"/>
        <w:numPr>
          <w:ilvl w:val="0"/>
          <w:numId w:val="7"/>
        </w:numPr>
        <w:spacing w:after="0"/>
        <w:jc w:val="both"/>
        <w:textAlignment w:val="baseline"/>
        <w:rPr>
          <w:rFonts w:ascii="Times New Roman" w:hAnsi="Times New Roman" w:cs="Times New Roman"/>
          <w:sz w:val="24"/>
          <w:szCs w:val="24"/>
        </w:rPr>
      </w:pPr>
      <w:r w:rsidRPr="005A2AC5">
        <w:rPr>
          <w:rFonts w:ascii="Times New Roman" w:hAnsi="Times New Roman" w:cs="Times New Roman"/>
          <w:b/>
          <w:bCs/>
          <w:sz w:val="24"/>
          <w:szCs w:val="24"/>
        </w:rPr>
        <w:t>Cross-cutting support:</w:t>
      </w:r>
      <w:r>
        <w:rPr>
          <w:rFonts w:ascii="Times New Roman" w:hAnsi="Times New Roman" w:cs="Times New Roman"/>
          <w:b/>
          <w:bCs/>
          <w:sz w:val="24"/>
          <w:szCs w:val="24"/>
        </w:rPr>
        <w:t xml:space="preserve"> </w:t>
      </w:r>
      <w:r w:rsidR="00032928" w:rsidRPr="005A2AC5">
        <w:rPr>
          <w:rFonts w:ascii="Times New Roman" w:hAnsi="Times New Roman" w:cs="Times New Roman"/>
          <w:sz w:val="24"/>
          <w:szCs w:val="24"/>
        </w:rPr>
        <w:t>As required, undertake a range of logistical/operational activities to support the te</w:t>
      </w:r>
      <w:r w:rsidR="002941EB" w:rsidRPr="005A2AC5">
        <w:rPr>
          <w:rFonts w:ascii="Times New Roman" w:hAnsi="Times New Roman" w:cs="Times New Roman"/>
          <w:sz w:val="24"/>
          <w:szCs w:val="24"/>
        </w:rPr>
        <w:t>am</w:t>
      </w:r>
      <w:r w:rsidR="00032928" w:rsidRPr="005A2AC5">
        <w:rPr>
          <w:rFonts w:ascii="Times New Roman" w:hAnsi="Times New Roman" w:cs="Times New Roman"/>
          <w:sz w:val="24"/>
          <w:szCs w:val="24"/>
        </w:rPr>
        <w:t>. This includes taking meeting minutes, maintain</w:t>
      </w:r>
      <w:r>
        <w:rPr>
          <w:rFonts w:ascii="Times New Roman" w:hAnsi="Times New Roman" w:cs="Times New Roman"/>
          <w:sz w:val="24"/>
          <w:szCs w:val="24"/>
        </w:rPr>
        <w:t xml:space="preserve">ing </w:t>
      </w:r>
      <w:r w:rsidR="00032928" w:rsidRPr="005A2AC5">
        <w:rPr>
          <w:rFonts w:ascii="Times New Roman" w:hAnsi="Times New Roman" w:cs="Times New Roman"/>
          <w:sz w:val="24"/>
          <w:szCs w:val="24"/>
        </w:rPr>
        <w:t>information management systems, preparing tools and templates, drafting presentations and supporting on procurement processes</w:t>
      </w:r>
      <w:r>
        <w:rPr>
          <w:rFonts w:ascii="Times New Roman" w:hAnsi="Times New Roman" w:cs="Times New Roman"/>
          <w:sz w:val="24"/>
          <w:szCs w:val="24"/>
        </w:rPr>
        <w:t>.</w:t>
      </w:r>
    </w:p>
    <w:p w14:paraId="40BF25E1" w14:textId="77777777" w:rsidR="009C0EBD" w:rsidRPr="005A2AC5" w:rsidRDefault="009C0EBD" w:rsidP="005A2AC5">
      <w:pPr>
        <w:pStyle w:val="a7"/>
        <w:rPr>
          <w:rStyle w:val="normaltextrun"/>
          <w:b/>
          <w:bCs/>
        </w:rPr>
      </w:pPr>
    </w:p>
    <w:p w14:paraId="4EE1CA63" w14:textId="3AD60D0B" w:rsidR="00833265" w:rsidRPr="005A2AC5" w:rsidRDefault="00833265" w:rsidP="009C0EBD">
      <w:pPr>
        <w:pStyle w:val="paragraph"/>
        <w:spacing w:before="0" w:beforeAutospacing="0" w:after="0" w:afterAutospacing="0"/>
        <w:jc w:val="both"/>
        <w:textAlignment w:val="baseline"/>
      </w:pPr>
      <w:r w:rsidRPr="005A2AC5">
        <w:rPr>
          <w:rStyle w:val="normaltextrun"/>
          <w:b/>
          <w:bCs/>
        </w:rPr>
        <w:t>To qualify as an advocate for every child you will have…</w:t>
      </w:r>
      <w:r w:rsidRPr="005A2AC5">
        <w:rPr>
          <w:rStyle w:val="eop"/>
          <w:rFonts w:eastAsiaTheme="majorEastAsia"/>
        </w:rPr>
        <w:t> </w:t>
      </w:r>
    </w:p>
    <w:p w14:paraId="471E0837" w14:textId="0E4EB6A0" w:rsidR="00833265" w:rsidRPr="005A2AC5" w:rsidRDefault="00833265" w:rsidP="009C0EBD">
      <w:pPr>
        <w:pStyle w:val="paragraph"/>
        <w:numPr>
          <w:ilvl w:val="0"/>
          <w:numId w:val="4"/>
        </w:numPr>
        <w:spacing w:before="0" w:beforeAutospacing="0" w:after="0" w:afterAutospacing="0"/>
        <w:ind w:left="1080" w:firstLine="0"/>
        <w:jc w:val="both"/>
        <w:textAlignment w:val="baseline"/>
        <w:rPr>
          <w:rStyle w:val="eop"/>
        </w:rPr>
      </w:pPr>
      <w:r w:rsidRPr="005A2AC5">
        <w:rPr>
          <w:rStyle w:val="normaltextrun"/>
        </w:rPr>
        <w:t>An advanced university degree (Master’s or higher)</w:t>
      </w:r>
      <w:r w:rsidR="00C86C7D">
        <w:rPr>
          <w:rStyle w:val="normaltextrun"/>
        </w:rPr>
        <w:t>.</w:t>
      </w:r>
      <w:r w:rsidRPr="005A2AC5">
        <w:rPr>
          <w:rStyle w:val="normaltextrun"/>
        </w:rPr>
        <w:t xml:space="preserve">  </w:t>
      </w:r>
      <w:r w:rsidRPr="005A2AC5">
        <w:rPr>
          <w:rStyle w:val="scxw179750557"/>
        </w:rPr>
        <w:t> </w:t>
      </w:r>
      <w:r w:rsidRPr="005A2AC5">
        <w:br/>
      </w:r>
      <w:r w:rsidRPr="005A2AC5">
        <w:rPr>
          <w:rStyle w:val="normaltextrun"/>
          <w:i/>
          <w:iCs/>
        </w:rPr>
        <w:t xml:space="preserve">*A first University Degree in a relevant field combined with 2 additional years of </w:t>
      </w:r>
      <w:r w:rsidRPr="005A2AC5">
        <w:rPr>
          <w:rStyle w:val="normaltextrun"/>
          <w:i/>
          <w:iCs/>
        </w:rPr>
        <w:lastRenderedPageBreak/>
        <w:t>professional experience may be accepted in lieu of an Advanced University Degree.</w:t>
      </w:r>
      <w:r w:rsidRPr="005A2AC5">
        <w:rPr>
          <w:rStyle w:val="eop"/>
          <w:rFonts w:eastAsiaTheme="majorEastAsia"/>
        </w:rPr>
        <w:t> </w:t>
      </w:r>
    </w:p>
    <w:p w14:paraId="7002E043" w14:textId="3E7519D0" w:rsidR="00115253" w:rsidRPr="005A2AC5" w:rsidRDefault="00115253" w:rsidP="009C0EBD">
      <w:pPr>
        <w:pStyle w:val="paragraph"/>
        <w:numPr>
          <w:ilvl w:val="0"/>
          <w:numId w:val="4"/>
        </w:numPr>
        <w:spacing w:before="0" w:beforeAutospacing="0" w:after="0" w:afterAutospacing="0"/>
        <w:ind w:left="1080" w:firstLine="0"/>
        <w:jc w:val="both"/>
        <w:textAlignment w:val="baseline"/>
        <w:rPr>
          <w:rStyle w:val="eop"/>
        </w:rPr>
      </w:pPr>
      <w:r w:rsidRPr="005A2AC5">
        <w:rPr>
          <w:rStyle w:val="eop"/>
          <w:rFonts w:eastAsiaTheme="majorEastAsia"/>
        </w:rPr>
        <w:t>Have an academic background in any of the following:</w:t>
      </w:r>
    </w:p>
    <w:p w14:paraId="2D6C1FCC" w14:textId="529337EA" w:rsidR="00115253" w:rsidRPr="005A2AC5" w:rsidRDefault="00115253" w:rsidP="00115253">
      <w:pPr>
        <w:pStyle w:val="paragraph"/>
        <w:numPr>
          <w:ilvl w:val="0"/>
          <w:numId w:val="8"/>
        </w:numPr>
        <w:spacing w:before="0" w:beforeAutospacing="0" w:after="0" w:afterAutospacing="0"/>
        <w:jc w:val="both"/>
        <w:textAlignment w:val="baseline"/>
      </w:pPr>
      <w:r w:rsidRPr="005A2AC5">
        <w:t>Education, including early childhood development</w:t>
      </w:r>
    </w:p>
    <w:p w14:paraId="6968493B" w14:textId="4991C17E" w:rsidR="00EE503C" w:rsidRPr="005A2AC5" w:rsidRDefault="00EE503C" w:rsidP="00115253">
      <w:pPr>
        <w:pStyle w:val="paragraph"/>
        <w:numPr>
          <w:ilvl w:val="0"/>
          <w:numId w:val="8"/>
        </w:numPr>
        <w:spacing w:before="0" w:beforeAutospacing="0" w:after="0" w:afterAutospacing="0"/>
        <w:jc w:val="both"/>
        <w:textAlignment w:val="baseline"/>
      </w:pPr>
      <w:r w:rsidRPr="005A2AC5">
        <w:t>Quantitative analysis: data analysis, impact evaluation, applied statistics</w:t>
      </w:r>
    </w:p>
    <w:p w14:paraId="74D4F32E" w14:textId="7A26D1E3" w:rsidR="00115253" w:rsidRPr="005A2AC5" w:rsidRDefault="00EE503C" w:rsidP="00115253">
      <w:pPr>
        <w:pStyle w:val="paragraph"/>
        <w:numPr>
          <w:ilvl w:val="0"/>
          <w:numId w:val="8"/>
        </w:numPr>
        <w:spacing w:before="0" w:beforeAutospacing="0" w:after="0" w:afterAutospacing="0"/>
        <w:jc w:val="both"/>
        <w:textAlignment w:val="baseline"/>
      </w:pPr>
      <w:r w:rsidRPr="005A2AC5">
        <w:t>Human rights/humanitarian affairs</w:t>
      </w:r>
      <w:r w:rsidR="00894940" w:rsidRPr="005A2AC5">
        <w:t>/</w:t>
      </w:r>
      <w:r w:rsidR="003B3A72" w:rsidRPr="005A2AC5">
        <w:t>i</w:t>
      </w:r>
      <w:r w:rsidR="00894940" w:rsidRPr="005A2AC5">
        <w:t>nternational development</w:t>
      </w:r>
      <w:r w:rsidR="003B3A72" w:rsidRPr="005A2AC5">
        <w:t>/public policy/law/social sciences</w:t>
      </w:r>
      <w:r w:rsidRPr="005A2AC5">
        <w:t xml:space="preserve"> or related fields</w:t>
      </w:r>
    </w:p>
    <w:p w14:paraId="33A33A46" w14:textId="10698F93" w:rsidR="00EE503C" w:rsidRPr="005A2AC5" w:rsidRDefault="00EE503C" w:rsidP="00115253">
      <w:pPr>
        <w:pStyle w:val="paragraph"/>
        <w:numPr>
          <w:ilvl w:val="0"/>
          <w:numId w:val="8"/>
        </w:numPr>
        <w:spacing w:before="0" w:beforeAutospacing="0" w:after="0" w:afterAutospacing="0"/>
        <w:jc w:val="both"/>
        <w:textAlignment w:val="baseline"/>
      </w:pPr>
      <w:r w:rsidRPr="005A2AC5">
        <w:t>Project management or related fields</w:t>
      </w:r>
    </w:p>
    <w:p w14:paraId="662DEE0F" w14:textId="1F7F80B9" w:rsidR="00833265" w:rsidRPr="005A2AC5" w:rsidRDefault="00833265" w:rsidP="009C0EBD">
      <w:pPr>
        <w:pStyle w:val="paragraph"/>
        <w:numPr>
          <w:ilvl w:val="0"/>
          <w:numId w:val="4"/>
        </w:numPr>
        <w:spacing w:before="0" w:beforeAutospacing="0" w:after="0" w:afterAutospacing="0"/>
        <w:ind w:left="1080" w:firstLine="0"/>
        <w:jc w:val="both"/>
        <w:textAlignment w:val="baseline"/>
      </w:pPr>
      <w:r w:rsidRPr="005A2AC5">
        <w:rPr>
          <w:rStyle w:val="normaltextrun"/>
        </w:rPr>
        <w:t xml:space="preserve">A minimum of </w:t>
      </w:r>
      <w:r w:rsidR="00115253" w:rsidRPr="005A2AC5">
        <w:rPr>
          <w:rStyle w:val="normaltextrun"/>
          <w:b/>
          <w:bCs/>
          <w:i/>
          <w:iCs/>
        </w:rPr>
        <w:t>two years</w:t>
      </w:r>
      <w:r w:rsidRPr="005A2AC5">
        <w:rPr>
          <w:rStyle w:val="normaltextrun"/>
        </w:rPr>
        <w:t xml:space="preserve"> of relevant professional experience</w:t>
      </w:r>
      <w:r w:rsidR="00C86C7D">
        <w:rPr>
          <w:rStyle w:val="eop"/>
          <w:rFonts w:eastAsiaTheme="majorEastAsia"/>
        </w:rPr>
        <w:t>.</w:t>
      </w:r>
    </w:p>
    <w:p w14:paraId="0B12AB9D" w14:textId="7CC0D410" w:rsidR="00833265" w:rsidRPr="005A2AC5" w:rsidRDefault="00833265" w:rsidP="009C0EBD">
      <w:pPr>
        <w:pStyle w:val="paragraph"/>
        <w:numPr>
          <w:ilvl w:val="0"/>
          <w:numId w:val="4"/>
        </w:numPr>
        <w:spacing w:before="0" w:beforeAutospacing="0" w:after="0" w:afterAutospacing="0"/>
        <w:ind w:left="1080" w:firstLine="0"/>
        <w:jc w:val="both"/>
        <w:textAlignment w:val="baseline"/>
        <w:rPr>
          <w:rStyle w:val="eop"/>
        </w:rPr>
      </w:pPr>
      <w:r w:rsidRPr="005A2AC5">
        <w:rPr>
          <w:rStyle w:val="normaltextrun"/>
        </w:rPr>
        <w:t>Developing country work experience and/or familiarity with emergency is considered an asset.</w:t>
      </w:r>
      <w:r w:rsidRPr="005A2AC5">
        <w:rPr>
          <w:rStyle w:val="eop"/>
          <w:rFonts w:eastAsiaTheme="majorEastAsia"/>
        </w:rPr>
        <w:t> </w:t>
      </w:r>
    </w:p>
    <w:p w14:paraId="3CA5CD36" w14:textId="77777777" w:rsidR="00C86C7D" w:rsidRPr="005A2AC5" w:rsidRDefault="00C86C7D" w:rsidP="009C0EBD">
      <w:pPr>
        <w:pStyle w:val="paragraph"/>
        <w:numPr>
          <w:ilvl w:val="0"/>
          <w:numId w:val="4"/>
        </w:numPr>
        <w:spacing w:before="0" w:beforeAutospacing="0" w:after="0" w:afterAutospacing="0"/>
        <w:ind w:left="1080" w:firstLine="0"/>
        <w:jc w:val="both"/>
        <w:textAlignment w:val="baseline"/>
        <w:rPr>
          <w:rStyle w:val="eop"/>
        </w:rPr>
      </w:pPr>
      <w:r>
        <w:rPr>
          <w:rStyle w:val="eop"/>
          <w:rFonts w:eastAsiaTheme="majorEastAsia"/>
        </w:rPr>
        <w:t>Strong written communication skills – the ability to write to synthesize complex information into plain English reports and meeting minutes.</w:t>
      </w:r>
    </w:p>
    <w:p w14:paraId="0C947602" w14:textId="3BCE830A" w:rsidR="00C86C7D" w:rsidRPr="005A2AC5" w:rsidRDefault="00C86C7D" w:rsidP="009C0EBD">
      <w:pPr>
        <w:pStyle w:val="paragraph"/>
        <w:numPr>
          <w:ilvl w:val="0"/>
          <w:numId w:val="4"/>
        </w:numPr>
        <w:spacing w:before="0" w:beforeAutospacing="0" w:after="0" w:afterAutospacing="0"/>
        <w:ind w:left="1080" w:firstLine="0"/>
        <w:jc w:val="both"/>
        <w:textAlignment w:val="baseline"/>
      </w:pPr>
      <w:r>
        <w:rPr>
          <w:rStyle w:val="eop"/>
          <w:rFonts w:eastAsiaTheme="majorEastAsia"/>
        </w:rPr>
        <w:t xml:space="preserve">Proficiency with Microsoft Excel, Word, Outlook, PowerPoint and Adobe PDF.   </w:t>
      </w:r>
    </w:p>
    <w:p w14:paraId="664E6AAB" w14:textId="484812BD" w:rsidR="00833265" w:rsidRPr="005A2AC5" w:rsidRDefault="00833265" w:rsidP="009C0EBD">
      <w:pPr>
        <w:pStyle w:val="paragraph"/>
        <w:numPr>
          <w:ilvl w:val="0"/>
          <w:numId w:val="4"/>
        </w:numPr>
        <w:spacing w:before="0" w:beforeAutospacing="0" w:after="0" w:afterAutospacing="0"/>
        <w:ind w:left="1080" w:firstLine="0"/>
        <w:jc w:val="both"/>
        <w:textAlignment w:val="baseline"/>
        <w:rPr>
          <w:rStyle w:val="eop"/>
        </w:rPr>
      </w:pPr>
      <w:r w:rsidRPr="005A2AC5">
        <w:rPr>
          <w:rStyle w:val="normaltextrun"/>
        </w:rPr>
        <w:t>Fluency in English is required. Knowledge of another official UN language (Arabic, Chinese, French, Russian or Spanish) or a local language is an asset.</w:t>
      </w:r>
      <w:r w:rsidRPr="005A2AC5">
        <w:rPr>
          <w:rStyle w:val="eop"/>
          <w:rFonts w:eastAsiaTheme="majorEastAsia"/>
        </w:rPr>
        <w:t> </w:t>
      </w:r>
    </w:p>
    <w:p w14:paraId="1003BEBF" w14:textId="7979EF61" w:rsidR="00115253" w:rsidRPr="005A2AC5" w:rsidRDefault="00115253" w:rsidP="009C0EBD">
      <w:pPr>
        <w:pStyle w:val="paragraph"/>
        <w:numPr>
          <w:ilvl w:val="0"/>
          <w:numId w:val="4"/>
        </w:numPr>
        <w:spacing w:before="0" w:beforeAutospacing="0" w:after="0" w:afterAutospacing="0"/>
        <w:ind w:left="1080" w:firstLine="0"/>
        <w:jc w:val="both"/>
        <w:textAlignment w:val="baseline"/>
      </w:pPr>
      <w:r w:rsidRPr="005A2AC5">
        <w:rPr>
          <w:rStyle w:val="eop"/>
          <w:rFonts w:eastAsiaTheme="majorEastAsia"/>
        </w:rPr>
        <w:t xml:space="preserve">Have </w:t>
      </w:r>
      <w:r w:rsidR="00C86C7D">
        <w:rPr>
          <w:rStyle w:val="eop"/>
          <w:rFonts w:eastAsiaTheme="majorEastAsia"/>
        </w:rPr>
        <w:t xml:space="preserve">an </w:t>
      </w:r>
      <w:r w:rsidRPr="005A2AC5">
        <w:rPr>
          <w:rStyle w:val="eop"/>
          <w:rFonts w:eastAsiaTheme="majorEastAsia"/>
        </w:rPr>
        <w:t>excellent academic performance as demonstrated by university records</w:t>
      </w:r>
      <w:r w:rsidR="00C86C7D">
        <w:rPr>
          <w:rStyle w:val="eop"/>
          <w:rFonts w:eastAsiaTheme="majorEastAsia"/>
        </w:rPr>
        <w:t>.</w:t>
      </w:r>
    </w:p>
    <w:p w14:paraId="695F0AA5" w14:textId="77777777" w:rsidR="00833265" w:rsidRPr="005A2AC5" w:rsidRDefault="00833265" w:rsidP="009C0EBD">
      <w:pPr>
        <w:pStyle w:val="paragraph"/>
        <w:spacing w:before="0" w:beforeAutospacing="0" w:after="0" w:afterAutospacing="0"/>
        <w:jc w:val="both"/>
        <w:textAlignment w:val="baseline"/>
        <w:rPr>
          <w:rStyle w:val="normaltextrun"/>
        </w:rPr>
      </w:pPr>
    </w:p>
    <w:p w14:paraId="7E2844B0" w14:textId="77777777" w:rsidR="00833265" w:rsidRPr="009C0EBD" w:rsidRDefault="00833265" w:rsidP="009C0EBD">
      <w:pPr>
        <w:pStyle w:val="paragraph"/>
        <w:spacing w:before="0" w:beforeAutospacing="0" w:after="0" w:afterAutospacing="0"/>
        <w:jc w:val="both"/>
        <w:textAlignment w:val="baseline"/>
      </w:pPr>
      <w:r w:rsidRPr="009C0EBD">
        <w:rPr>
          <w:rStyle w:val="normaltextrun"/>
          <w:b/>
          <w:bCs/>
        </w:rPr>
        <w:t>For every Child, you demonstrate...</w:t>
      </w:r>
      <w:r w:rsidRPr="009C0EBD">
        <w:rPr>
          <w:rStyle w:val="eop"/>
          <w:rFonts w:eastAsiaTheme="majorEastAsia"/>
        </w:rPr>
        <w:t> </w:t>
      </w:r>
    </w:p>
    <w:p w14:paraId="69E01197" w14:textId="77777777" w:rsidR="00833265" w:rsidRPr="009C0EBD" w:rsidRDefault="00833265" w:rsidP="009C0EBD">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14:paraId="540FBF39" w14:textId="77777777" w:rsidR="00833265" w:rsidRPr="009C0EBD" w:rsidRDefault="00833265" w:rsidP="009C0EBD">
      <w:pPr>
        <w:pStyle w:val="paragraph"/>
        <w:spacing w:before="0" w:beforeAutospacing="0" w:after="0" w:afterAutospacing="0"/>
        <w:jc w:val="both"/>
        <w:textAlignment w:val="baseline"/>
        <w:rPr>
          <w:rStyle w:val="normaltextrun"/>
        </w:rPr>
      </w:pPr>
    </w:p>
    <w:p w14:paraId="502EC32D" w14:textId="47CFC7F6" w:rsidR="009C0EBD" w:rsidRPr="009C0EBD" w:rsidRDefault="00833265" w:rsidP="009C0EBD">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r:id="rId12" w:tgtFrame="_blank" w:history="1">
        <w:r w:rsidRPr="009C0EBD">
          <w:rPr>
            <w:rStyle w:val="normaltextrun"/>
            <w:u w:val="single"/>
          </w:rPr>
          <w:t>here</w:t>
        </w:r>
      </w:hyperlink>
      <w:r w:rsidRPr="009C0EBD">
        <w:rPr>
          <w:rStyle w:val="normaltextrun"/>
        </w:rPr>
        <w:t>.</w:t>
      </w:r>
      <w:r w:rsidRPr="009C0EBD">
        <w:rPr>
          <w:rStyle w:val="eop"/>
          <w:rFonts w:eastAsiaTheme="majorEastAsia"/>
        </w:rPr>
        <w:t> </w:t>
      </w:r>
    </w:p>
    <w:p w14:paraId="02C01FA2" w14:textId="77777777" w:rsidR="009C0EBD" w:rsidRPr="009C0EBD" w:rsidRDefault="009C0EBD" w:rsidP="009C0EBD">
      <w:pPr>
        <w:spacing w:before="100" w:beforeAutospacing="1" w:after="100" w:afterAutospacing="1" w:line="240" w:lineRule="auto"/>
        <w:jc w:val="both"/>
        <w:rPr>
          <w:rFonts w:ascii="Times New Roman" w:eastAsia="Times New Roman" w:hAnsi="Times New Roman" w:cs="Times New Roman"/>
          <w:sz w:val="24"/>
          <w:szCs w:val="24"/>
        </w:rPr>
      </w:pPr>
      <w:r w:rsidRPr="009C0EBD">
        <w:rPr>
          <w:rFonts w:ascii="Times New Roman" w:eastAsia="Times New Roman" w:hAnsi="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14:paraId="1F8A48CB" w14:textId="77777777" w:rsidR="009C0EBD" w:rsidRPr="009C0EBD" w:rsidRDefault="009C0EBD" w:rsidP="009C0EBD">
      <w:pPr>
        <w:pStyle w:val="paragraph"/>
        <w:spacing w:before="0" w:beforeAutospacing="0" w:after="0" w:afterAutospacing="0"/>
        <w:jc w:val="both"/>
        <w:textAlignment w:val="baseline"/>
        <w:rPr>
          <w:rStyle w:val="eop"/>
        </w:rPr>
      </w:pPr>
      <w:r w:rsidRPr="009C0EBD">
        <w:rPr>
          <w:rStyle w:val="normaltextrun"/>
        </w:rPr>
        <w:t xml:space="preserve">UNICEF offers </w:t>
      </w:r>
      <w:hyperlink r:id="rId13" w:tgtFrame="_blank" w:history="1">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14:paraId="17175D68" w14:textId="77777777" w:rsidR="009C0EBD" w:rsidRPr="009C0EBD" w:rsidRDefault="009C0EBD" w:rsidP="009C0EBD">
      <w:pPr>
        <w:pStyle w:val="paragraph"/>
        <w:spacing w:before="0" w:beforeAutospacing="0" w:after="0" w:afterAutospacing="0"/>
        <w:jc w:val="both"/>
        <w:textAlignment w:val="baseline"/>
      </w:pPr>
    </w:p>
    <w:p w14:paraId="76671819"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14:paraId="6C14758F" w14:textId="77777777" w:rsidR="009C0EBD" w:rsidRPr="009C0EBD" w:rsidRDefault="009C0EBD" w:rsidP="009C0EBD">
      <w:pPr>
        <w:pStyle w:val="paragraph"/>
        <w:spacing w:before="0" w:beforeAutospacing="0" w:after="0" w:afterAutospacing="0"/>
        <w:jc w:val="both"/>
        <w:textAlignment w:val="baseline"/>
        <w:rPr>
          <w:rStyle w:val="normaltextrun"/>
          <w:b/>
          <w:bCs/>
        </w:rPr>
      </w:pPr>
    </w:p>
    <w:p w14:paraId="67EEE02A" w14:textId="77777777" w:rsidR="009C0EBD" w:rsidRPr="009C0EBD" w:rsidRDefault="009C0EBD" w:rsidP="009C0EBD">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14:paraId="521A96C7" w14:textId="77777777" w:rsidR="009C0EBD" w:rsidRPr="009C0EBD" w:rsidRDefault="009C0EBD" w:rsidP="009C0EBD">
      <w:pPr>
        <w:pStyle w:val="paragraph"/>
        <w:spacing w:before="0" w:beforeAutospacing="0" w:after="0" w:afterAutospacing="0"/>
        <w:jc w:val="both"/>
        <w:textAlignment w:val="baseline"/>
        <w:rPr>
          <w:rStyle w:val="normaltextrun"/>
        </w:rPr>
      </w:pPr>
    </w:p>
    <w:p w14:paraId="6117433B"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lastRenderedPageBreak/>
        <w:t>Only shortlisted candidates will be contacted and advance to the next stage of the selection process.</w:t>
      </w:r>
      <w:r w:rsidRPr="009C0EBD">
        <w:rPr>
          <w:rStyle w:val="eop"/>
        </w:rPr>
        <w:t> </w:t>
      </w:r>
    </w:p>
    <w:p w14:paraId="547B20B3" w14:textId="77777777" w:rsidR="009C0EBD" w:rsidRPr="009C0EBD" w:rsidRDefault="009C0EBD" w:rsidP="009C0EBD">
      <w:pPr>
        <w:pStyle w:val="paragraph"/>
        <w:spacing w:before="0" w:beforeAutospacing="0" w:after="0" w:afterAutospacing="0"/>
        <w:jc w:val="both"/>
        <w:textAlignment w:val="baseline"/>
        <w:rPr>
          <w:rStyle w:val="normaltextrun"/>
        </w:rPr>
      </w:pPr>
    </w:p>
    <w:p w14:paraId="12A24CF2"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t>The selected candidate is solely responsible to ensure that the visa (applicable) and health insurance required to perform the duties of the contract are valid for the entire period of the contract. Selected candidates are subject to confirmation of fully-vaccinated status against SARS-CoV-2 (Covid-19) with a World Health Organization (WHO)-endorsed vaccine, which must be met prior to taking up the assignment. It does not apply to selected candidates who will work remotely and are not expected to work on or visit UNICEF premises, programme delivery locations or directly interact with communities UNICEF works with, nor to travel to perform functions for UNICEF for the duration of their contracts.</w:t>
      </w:r>
      <w:r w:rsidRPr="009C0EBD">
        <w:rPr>
          <w:rStyle w:val="eop"/>
        </w:rPr>
        <w:t> </w:t>
      </w:r>
    </w:p>
    <w:sectPr w:rsidR="009C0EBD" w:rsidRPr="009C0EBD" w:rsidSect="00EF3313">
      <w:pgSz w:w="12240" w:h="15840"/>
      <w:pgMar w:top="1440" w:right="19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87A57" w14:textId="77777777" w:rsidR="00997F70" w:rsidRDefault="00997F70" w:rsidP="008C1ACF">
      <w:pPr>
        <w:spacing w:after="0" w:line="240" w:lineRule="auto"/>
      </w:pPr>
      <w:r>
        <w:separator/>
      </w:r>
    </w:p>
  </w:endnote>
  <w:endnote w:type="continuationSeparator" w:id="0">
    <w:p w14:paraId="1904AB99" w14:textId="77777777" w:rsidR="00997F70" w:rsidRDefault="00997F70" w:rsidP="008C1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Roboto">
    <w:altName w:val="Times New Roman"/>
    <w:charset w:val="00"/>
    <w:family w:val="auto"/>
    <w:pitch w:val="variable"/>
    <w:sig w:usb0="00000001" w:usb1="5000205B" w:usb2="0000002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C8F73" w14:textId="77777777" w:rsidR="00997F70" w:rsidRDefault="00997F70" w:rsidP="008C1ACF">
      <w:pPr>
        <w:spacing w:after="0" w:line="240" w:lineRule="auto"/>
      </w:pPr>
      <w:r>
        <w:separator/>
      </w:r>
    </w:p>
  </w:footnote>
  <w:footnote w:type="continuationSeparator" w:id="0">
    <w:p w14:paraId="5BC324BE" w14:textId="77777777" w:rsidR="00997F70" w:rsidRDefault="00997F70" w:rsidP="008C1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B23"/>
    <w:multiLevelType w:val="hybridMultilevel"/>
    <w:tmpl w:val="31A0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43D8D"/>
    <w:multiLevelType w:val="hybridMultilevel"/>
    <w:tmpl w:val="34A6448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49F29DB"/>
    <w:multiLevelType w:val="multilevel"/>
    <w:tmpl w:val="BFEA01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7A65AD"/>
    <w:multiLevelType w:val="multilevel"/>
    <w:tmpl w:val="B1EE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ED6DBE"/>
    <w:multiLevelType w:val="multilevel"/>
    <w:tmpl w:val="E58E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CA1DF1"/>
    <w:multiLevelType w:val="multilevel"/>
    <w:tmpl w:val="A66E5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A4505E"/>
    <w:multiLevelType w:val="hybridMultilevel"/>
    <w:tmpl w:val="CA40A356"/>
    <w:lvl w:ilvl="0" w:tplc="C5500F5A">
      <w:start w:val="1"/>
      <w:numFmt w:val="bullet"/>
      <w:lvlText w:val=""/>
      <w:lvlJc w:val="left"/>
      <w:pPr>
        <w:ind w:left="720" w:hanging="360"/>
      </w:pPr>
      <w:rPr>
        <w:rFonts w:ascii="Symbol" w:hAnsi="Symbol" w:hint="default"/>
      </w:rPr>
    </w:lvl>
    <w:lvl w:ilvl="1" w:tplc="517EAD38">
      <w:start w:val="1"/>
      <w:numFmt w:val="bullet"/>
      <w:lvlText w:val="o"/>
      <w:lvlJc w:val="left"/>
      <w:pPr>
        <w:ind w:left="1440" w:hanging="360"/>
      </w:pPr>
      <w:rPr>
        <w:rFonts w:ascii="Courier New" w:hAnsi="Courier New" w:hint="default"/>
      </w:rPr>
    </w:lvl>
    <w:lvl w:ilvl="2" w:tplc="D0887C32">
      <w:start w:val="1"/>
      <w:numFmt w:val="bullet"/>
      <w:lvlText w:val=""/>
      <w:lvlJc w:val="left"/>
      <w:pPr>
        <w:ind w:left="2160" w:hanging="360"/>
      </w:pPr>
      <w:rPr>
        <w:rFonts w:ascii="Wingdings" w:hAnsi="Wingdings" w:hint="default"/>
      </w:rPr>
    </w:lvl>
    <w:lvl w:ilvl="3" w:tplc="1E203B20">
      <w:start w:val="1"/>
      <w:numFmt w:val="bullet"/>
      <w:lvlText w:val=""/>
      <w:lvlJc w:val="left"/>
      <w:pPr>
        <w:ind w:left="2880" w:hanging="360"/>
      </w:pPr>
      <w:rPr>
        <w:rFonts w:ascii="Symbol" w:hAnsi="Symbol" w:hint="default"/>
      </w:rPr>
    </w:lvl>
    <w:lvl w:ilvl="4" w:tplc="C756A0E8">
      <w:start w:val="1"/>
      <w:numFmt w:val="bullet"/>
      <w:lvlText w:val="o"/>
      <w:lvlJc w:val="left"/>
      <w:pPr>
        <w:ind w:left="3600" w:hanging="360"/>
      </w:pPr>
      <w:rPr>
        <w:rFonts w:ascii="Courier New" w:hAnsi="Courier New" w:hint="default"/>
      </w:rPr>
    </w:lvl>
    <w:lvl w:ilvl="5" w:tplc="7006FDCE">
      <w:start w:val="1"/>
      <w:numFmt w:val="bullet"/>
      <w:lvlText w:val=""/>
      <w:lvlJc w:val="left"/>
      <w:pPr>
        <w:ind w:left="4320" w:hanging="360"/>
      </w:pPr>
      <w:rPr>
        <w:rFonts w:ascii="Wingdings" w:hAnsi="Wingdings" w:hint="default"/>
      </w:rPr>
    </w:lvl>
    <w:lvl w:ilvl="6" w:tplc="553EBCE0">
      <w:start w:val="1"/>
      <w:numFmt w:val="bullet"/>
      <w:lvlText w:val=""/>
      <w:lvlJc w:val="left"/>
      <w:pPr>
        <w:ind w:left="5040" w:hanging="360"/>
      </w:pPr>
      <w:rPr>
        <w:rFonts w:ascii="Symbol" w:hAnsi="Symbol" w:hint="default"/>
      </w:rPr>
    </w:lvl>
    <w:lvl w:ilvl="7" w:tplc="782EFD62">
      <w:start w:val="1"/>
      <w:numFmt w:val="bullet"/>
      <w:lvlText w:val="o"/>
      <w:lvlJc w:val="left"/>
      <w:pPr>
        <w:ind w:left="5760" w:hanging="360"/>
      </w:pPr>
      <w:rPr>
        <w:rFonts w:ascii="Courier New" w:hAnsi="Courier New" w:hint="default"/>
      </w:rPr>
    </w:lvl>
    <w:lvl w:ilvl="8" w:tplc="5378A57A">
      <w:start w:val="1"/>
      <w:numFmt w:val="bullet"/>
      <w:lvlText w:val=""/>
      <w:lvlJc w:val="left"/>
      <w:pPr>
        <w:ind w:left="6480" w:hanging="360"/>
      </w:pPr>
      <w:rPr>
        <w:rFonts w:ascii="Wingdings" w:hAnsi="Wingdings" w:hint="default"/>
      </w:rPr>
    </w:lvl>
  </w:abstractNum>
  <w:abstractNum w:abstractNumId="7" w15:restartNumberingAfterBreak="0">
    <w:nsid w:val="7D690AB2"/>
    <w:multiLevelType w:val="multilevel"/>
    <w:tmpl w:val="E70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0"/>
  </w:num>
  <w:num w:numId="4">
    <w:abstractNumId w:val="2"/>
  </w:num>
  <w:num w:numId="5">
    <w:abstractNumId w:val="3"/>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7B1"/>
    <w:rsid w:val="00032928"/>
    <w:rsid w:val="00115253"/>
    <w:rsid w:val="001858BE"/>
    <w:rsid w:val="001B68EB"/>
    <w:rsid w:val="001E37E0"/>
    <w:rsid w:val="002941EB"/>
    <w:rsid w:val="002F63AA"/>
    <w:rsid w:val="00356718"/>
    <w:rsid w:val="00394FB4"/>
    <w:rsid w:val="003B3A72"/>
    <w:rsid w:val="00441F9D"/>
    <w:rsid w:val="004D59CE"/>
    <w:rsid w:val="00517941"/>
    <w:rsid w:val="005A2AC5"/>
    <w:rsid w:val="005D0EFC"/>
    <w:rsid w:val="006457B1"/>
    <w:rsid w:val="00686266"/>
    <w:rsid w:val="00833265"/>
    <w:rsid w:val="00894940"/>
    <w:rsid w:val="008C1ACF"/>
    <w:rsid w:val="00997F70"/>
    <w:rsid w:val="009B250D"/>
    <w:rsid w:val="009B46D6"/>
    <w:rsid w:val="009C0EBD"/>
    <w:rsid w:val="00A05719"/>
    <w:rsid w:val="00AD57E0"/>
    <w:rsid w:val="00AD725A"/>
    <w:rsid w:val="00C16AD9"/>
    <w:rsid w:val="00C44C27"/>
    <w:rsid w:val="00C86C7D"/>
    <w:rsid w:val="00D5AE93"/>
    <w:rsid w:val="00D97E1F"/>
    <w:rsid w:val="00DA74EE"/>
    <w:rsid w:val="00E44782"/>
    <w:rsid w:val="00ED6C79"/>
    <w:rsid w:val="00EE503C"/>
    <w:rsid w:val="00EF3313"/>
    <w:rsid w:val="00F121E1"/>
    <w:rsid w:val="00F41F91"/>
    <w:rsid w:val="03DBAC6A"/>
    <w:rsid w:val="06E0D0D7"/>
    <w:rsid w:val="084E48CC"/>
    <w:rsid w:val="0C0A5D81"/>
    <w:rsid w:val="164EE733"/>
    <w:rsid w:val="1B503CDB"/>
    <w:rsid w:val="1E2A9DB6"/>
    <w:rsid w:val="22B2CB14"/>
    <w:rsid w:val="2675D039"/>
    <w:rsid w:val="373CB056"/>
    <w:rsid w:val="398A867F"/>
    <w:rsid w:val="4293947F"/>
    <w:rsid w:val="47668A17"/>
    <w:rsid w:val="513F6F1F"/>
    <w:rsid w:val="5800FEC7"/>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D0EFC"/>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57B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457B1"/>
    <w:rPr>
      <w:b/>
      <w:bCs/>
    </w:rPr>
  </w:style>
  <w:style w:type="character" w:styleId="a5">
    <w:name w:val="Emphasis"/>
    <w:basedOn w:val="a0"/>
    <w:uiPriority w:val="20"/>
    <w:qFormat/>
    <w:rsid w:val="006457B1"/>
    <w:rPr>
      <w:i/>
      <w:iCs/>
    </w:rPr>
  </w:style>
  <w:style w:type="character" w:styleId="a6">
    <w:name w:val="Hyperlink"/>
    <w:basedOn w:val="a0"/>
    <w:uiPriority w:val="99"/>
    <w:unhideWhenUsed/>
    <w:rsid w:val="006457B1"/>
    <w:rPr>
      <w:color w:val="0000FF"/>
      <w:u w:val="single"/>
    </w:rPr>
  </w:style>
  <w:style w:type="paragraph" w:styleId="a7">
    <w:name w:val="List Paragraph"/>
    <w:basedOn w:val="a"/>
    <w:uiPriority w:val="34"/>
    <w:qFormat/>
    <w:rsid w:val="002F63AA"/>
    <w:pPr>
      <w:ind w:left="720"/>
      <w:contextualSpacing/>
    </w:pPr>
  </w:style>
  <w:style w:type="character" w:customStyle="1" w:styleId="10">
    <w:name w:val="标题 1 字符"/>
    <w:basedOn w:val="a0"/>
    <w:link w:val="1"/>
    <w:uiPriority w:val="9"/>
    <w:rsid w:val="005D0EFC"/>
    <w:rPr>
      <w:rFonts w:asciiTheme="majorHAnsi" w:eastAsiaTheme="majorEastAsia" w:hAnsiTheme="majorHAnsi" w:cstheme="majorBidi"/>
      <w:color w:val="2E74B5" w:themeColor="accent1" w:themeShade="BF"/>
      <w:sz w:val="32"/>
      <w:szCs w:val="32"/>
    </w:rPr>
  </w:style>
  <w:style w:type="paragraph" w:customStyle="1" w:styleId="paragraph">
    <w:name w:val="paragraph"/>
    <w:basedOn w:val="a"/>
    <w:rsid w:val="005D0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a0"/>
    <w:rsid w:val="005D0EFC"/>
  </w:style>
  <w:style w:type="character" w:customStyle="1" w:styleId="UnresolvedMention">
    <w:name w:val="Unresolved Mention"/>
    <w:basedOn w:val="a0"/>
    <w:uiPriority w:val="99"/>
    <w:semiHidden/>
    <w:unhideWhenUsed/>
    <w:rsid w:val="001B68EB"/>
    <w:rPr>
      <w:color w:val="605E5C"/>
      <w:shd w:val="clear" w:color="auto" w:fill="E1DFDD"/>
    </w:rPr>
  </w:style>
  <w:style w:type="character" w:styleId="a8">
    <w:name w:val="annotation reference"/>
    <w:basedOn w:val="a0"/>
    <w:uiPriority w:val="99"/>
    <w:semiHidden/>
    <w:unhideWhenUsed/>
    <w:rsid w:val="001B68EB"/>
    <w:rPr>
      <w:sz w:val="16"/>
      <w:szCs w:val="16"/>
    </w:rPr>
  </w:style>
  <w:style w:type="paragraph" w:styleId="a9">
    <w:name w:val="annotation text"/>
    <w:basedOn w:val="a"/>
    <w:link w:val="aa"/>
    <w:uiPriority w:val="99"/>
    <w:semiHidden/>
    <w:unhideWhenUsed/>
    <w:rsid w:val="001B68EB"/>
    <w:pPr>
      <w:spacing w:line="240" w:lineRule="auto"/>
    </w:pPr>
    <w:rPr>
      <w:sz w:val="20"/>
      <w:szCs w:val="20"/>
    </w:rPr>
  </w:style>
  <w:style w:type="character" w:customStyle="1" w:styleId="aa">
    <w:name w:val="批注文字 字符"/>
    <w:basedOn w:val="a0"/>
    <w:link w:val="a9"/>
    <w:uiPriority w:val="99"/>
    <w:semiHidden/>
    <w:rsid w:val="001B68EB"/>
    <w:rPr>
      <w:sz w:val="20"/>
      <w:szCs w:val="20"/>
    </w:rPr>
  </w:style>
  <w:style w:type="paragraph" w:styleId="ab">
    <w:name w:val="annotation subject"/>
    <w:basedOn w:val="a9"/>
    <w:next w:val="a9"/>
    <w:link w:val="ac"/>
    <w:uiPriority w:val="99"/>
    <w:semiHidden/>
    <w:unhideWhenUsed/>
    <w:rsid w:val="001B68EB"/>
    <w:rPr>
      <w:b/>
      <w:bCs/>
    </w:rPr>
  </w:style>
  <w:style w:type="character" w:customStyle="1" w:styleId="ac">
    <w:name w:val="批注主题 字符"/>
    <w:basedOn w:val="aa"/>
    <w:link w:val="ab"/>
    <w:uiPriority w:val="99"/>
    <w:semiHidden/>
    <w:rsid w:val="001B68EB"/>
    <w:rPr>
      <w:b/>
      <w:bCs/>
      <w:sz w:val="20"/>
      <w:szCs w:val="20"/>
    </w:rPr>
  </w:style>
  <w:style w:type="paragraph" w:styleId="ad">
    <w:name w:val="Balloon Text"/>
    <w:basedOn w:val="a"/>
    <w:link w:val="ae"/>
    <w:uiPriority w:val="99"/>
    <w:semiHidden/>
    <w:unhideWhenUsed/>
    <w:rsid w:val="001B68EB"/>
    <w:pPr>
      <w:spacing w:after="0" w:line="240" w:lineRule="auto"/>
    </w:pPr>
    <w:rPr>
      <w:rFonts w:ascii="Segoe UI" w:hAnsi="Segoe UI" w:cs="Segoe UI"/>
      <w:sz w:val="18"/>
      <w:szCs w:val="18"/>
    </w:rPr>
  </w:style>
  <w:style w:type="character" w:customStyle="1" w:styleId="ae">
    <w:name w:val="批注框文本 字符"/>
    <w:basedOn w:val="a0"/>
    <w:link w:val="ad"/>
    <w:uiPriority w:val="99"/>
    <w:semiHidden/>
    <w:rsid w:val="001B68EB"/>
    <w:rPr>
      <w:rFonts w:ascii="Segoe UI" w:hAnsi="Segoe UI" w:cs="Segoe UI"/>
      <w:sz w:val="18"/>
      <w:szCs w:val="18"/>
    </w:rPr>
  </w:style>
  <w:style w:type="table" w:styleId="af">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a0"/>
    <w:rsid w:val="00833265"/>
  </w:style>
  <w:style w:type="character" w:customStyle="1" w:styleId="scxw179750557">
    <w:name w:val="scxw179750557"/>
    <w:basedOn w:val="a0"/>
    <w:rsid w:val="00833265"/>
  </w:style>
  <w:style w:type="paragraph" w:styleId="af0">
    <w:name w:val="footnote text"/>
    <w:basedOn w:val="a"/>
    <w:link w:val="af1"/>
    <w:uiPriority w:val="99"/>
    <w:semiHidden/>
    <w:unhideWhenUsed/>
    <w:rsid w:val="008C1ACF"/>
    <w:pPr>
      <w:spacing w:after="0" w:line="240" w:lineRule="auto"/>
    </w:pPr>
    <w:rPr>
      <w:sz w:val="20"/>
      <w:szCs w:val="20"/>
    </w:rPr>
  </w:style>
  <w:style w:type="character" w:customStyle="1" w:styleId="af1">
    <w:name w:val="脚注文本 字符"/>
    <w:basedOn w:val="a0"/>
    <w:link w:val="af0"/>
    <w:uiPriority w:val="99"/>
    <w:semiHidden/>
    <w:rsid w:val="008C1ACF"/>
    <w:rPr>
      <w:sz w:val="20"/>
      <w:szCs w:val="20"/>
    </w:rPr>
  </w:style>
  <w:style w:type="character" w:styleId="af2">
    <w:name w:val="footnote reference"/>
    <w:basedOn w:val="a0"/>
    <w:uiPriority w:val="99"/>
    <w:semiHidden/>
    <w:unhideWhenUsed/>
    <w:rsid w:val="008C1A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0839">
      <w:bodyDiv w:val="1"/>
      <w:marLeft w:val="0"/>
      <w:marRight w:val="0"/>
      <w:marTop w:val="0"/>
      <w:marBottom w:val="0"/>
      <w:divBdr>
        <w:top w:val="none" w:sz="0" w:space="0" w:color="auto"/>
        <w:left w:val="none" w:sz="0" w:space="0" w:color="auto"/>
        <w:bottom w:val="none" w:sz="0" w:space="0" w:color="auto"/>
        <w:right w:val="none" w:sz="0" w:space="0" w:color="auto"/>
      </w:divBdr>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cef.org/careers/unicef-provides-reasonable-accommodation-job-candidates-and-personnel-disabilit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icef.org/careers/media/1041/file/UNICEF%27s_Competency_Framework.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4N3XFWYPEMW2-580423994-2321</_dlc_DocId>
    <_dlc_DocIdUrl xmlns="1b3379f2-4ee1-44ed-9de7-9f0ee823ad46">
      <Url>https://unicef.sharepoint.com/teams/DHR-IVE/_layouts/15/DocIdRedir.aspx?ID=4N3XFWYPEMW2-580423994-2321</Url>
      <Description>4N3XFWYPEMW2-580423994-2321</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31F9D0-C8D5-4DBC-9BC9-A66B0B289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3379f2-4ee1-44ed-9de7-9f0ee823ad46"/>
    <ds:schemaRef ds:uri="174545bd-a37c-498e-8088-5f821371c5ea"/>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ca283e0b-db31-4043-a2ef-b80661bf084a"/>
    <ds:schemaRef ds:uri="1b3379f2-4ee1-44ed-9de7-9f0ee823ad46"/>
    <ds:schemaRef ds:uri="174545bd-a37c-498e-8088-5f821371c5ea"/>
  </ds:schemaRefs>
</ds:datastoreItem>
</file>

<file path=customXml/itemProps3.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4.xml><?xml version="1.0" encoding="utf-8"?>
<ds:datastoreItem xmlns:ds="http://schemas.openxmlformats.org/officeDocument/2006/customXml" ds:itemID="{C1C34443-3584-46DF-94A8-46678E56BC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4</Pages>
  <Words>1204</Words>
  <Characters>6867</Characters>
  <Application>Microsoft Office Word</Application>
  <DocSecurity>0</DocSecurity>
  <Lines>57</Lines>
  <Paragraphs>16</Paragraphs>
  <ScaleCrop>false</ScaleCrop>
  <Company>UNICEF</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smd-csc</cp:lastModifiedBy>
  <cp:revision>4</cp:revision>
  <dcterms:created xsi:type="dcterms:W3CDTF">2022-09-07T21:32:00Z</dcterms:created>
  <dcterms:modified xsi:type="dcterms:W3CDTF">2022-09-16T06:49:00Z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9615c084-6daa-403a-bc34-890d01a222b0</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